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A77BF" w14:textId="25E645BD" w:rsidR="00DC206A" w:rsidRDefault="006B6D6A" w:rsidP="00DC206A">
      <w:pPr>
        <w:pStyle w:val="NCEACPHeading1"/>
      </w:pPr>
      <w:r>
        <w:rPr>
          <w:noProof/>
          <w:lang w:val="en-NZ" w:eastAsia="en-NZ"/>
        </w:rPr>
        <mc:AlternateContent>
          <mc:Choice Requires="wps">
            <w:drawing>
              <wp:anchor distT="0" distB="0" distL="114300" distR="114300" simplePos="0" relativeHeight="251657728" behindDoc="0" locked="0" layoutInCell="1" allowOverlap="1" wp14:anchorId="1AEE7CDF" wp14:editId="3C646875">
                <wp:simplePos x="0" y="0"/>
                <wp:positionH relativeFrom="column">
                  <wp:posOffset>5080635</wp:posOffset>
                </wp:positionH>
                <wp:positionV relativeFrom="paragraph">
                  <wp:posOffset>0</wp:posOffset>
                </wp:positionV>
                <wp:extent cx="1198880" cy="822960"/>
                <wp:effectExtent l="0" t="0" r="0" b="0"/>
                <wp:wrapThrough wrapText="bothSides">
                  <wp:wrapPolygon edited="0">
                    <wp:start x="686" y="1500"/>
                    <wp:lineTo x="686" y="20000"/>
                    <wp:lineTo x="20593" y="20000"/>
                    <wp:lineTo x="20593" y="1500"/>
                    <wp:lineTo x="686" y="150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E8855F2" w14:textId="77777777" w:rsidR="005063E5" w:rsidRPr="00BB00E1" w:rsidRDefault="005063E5" w:rsidP="00DC206A">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EE7CDF" id="_x0000_t202" coordsize="21600,21600" o:spt="202" path="m,l,21600r21600,l21600,xe">
                <v:stroke joinstyle="miter"/>
                <v:path gradientshapeok="t" o:connecttype="rect"/>
              </v:shapetype>
              <v:shape id="Text Box 16" o:spid="_x0000_s1026" type="#_x0000_t202" style="position:absolute;left:0;text-align:left;margin-left:400.05pt;margin-top:0;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" filled="f" stroked="f">
                <v:textbox inset=",7.2pt,,7.2pt">
                  <w:txbxContent>
                    <w:p w14:paraId="5E8855F2" w14:textId="77777777" w:rsidR="005063E5" w:rsidRPr="00BB00E1" w:rsidRDefault="005063E5" w:rsidP="00DC206A">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68542C">
        <w:rPr>
          <w:noProof/>
          <w:lang w:val="en-GB" w:eastAsia="en-GB" w:bidi="ks-Deva"/>
        </w:rPr>
        <w:pict w14:anchorId="4A394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65pt;margin-top:1.25pt;width:368.8pt;height:80pt;z-index:251656704;mso-position-horizontal-relative:text;mso-position-vertical-relative:text" fillcolor="window">
            <v:imagedata r:id="rId7" o:title=""/>
          </v:shape>
        </w:pict>
      </w:r>
    </w:p>
    <w:p w14:paraId="4E00A96F" w14:textId="77777777" w:rsidR="00DC206A" w:rsidRDefault="00DC206A" w:rsidP="00DC206A">
      <w:pPr>
        <w:pStyle w:val="NCEACPHeading1"/>
      </w:pPr>
    </w:p>
    <w:p w14:paraId="0A70F95E" w14:textId="77777777" w:rsidR="00DC206A" w:rsidRDefault="00DC206A" w:rsidP="00DC206A">
      <w:pPr>
        <w:pStyle w:val="NCEACPHeading1"/>
      </w:pPr>
    </w:p>
    <w:p w14:paraId="2B1B5029" w14:textId="4697F00B" w:rsidR="00DC206A" w:rsidRDefault="006B6D6A" w:rsidP="00DC206A">
      <w:pPr>
        <w:pStyle w:val="NCEACPHeading1"/>
      </w:pPr>
      <w:r>
        <w:rPr>
          <w:noProof/>
          <w:lang w:val="en-NZ" w:eastAsia="en-NZ"/>
        </w:rPr>
        <mc:AlternateContent>
          <mc:Choice Requires="wps">
            <w:drawing>
              <wp:anchor distT="45720" distB="45720" distL="114300" distR="114300" simplePos="0" relativeHeight="251658752" behindDoc="0" locked="0" layoutInCell="1" allowOverlap="1" wp14:anchorId="126F9D6D" wp14:editId="6D1FCB28">
                <wp:simplePos x="0" y="0"/>
                <wp:positionH relativeFrom="column">
                  <wp:posOffset>4964283</wp:posOffset>
                </wp:positionH>
                <wp:positionV relativeFrom="paragraph">
                  <wp:posOffset>21883</wp:posOffset>
                </wp:positionV>
                <wp:extent cx="1336675" cy="2433711"/>
                <wp:effectExtent l="0" t="0" r="1587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433711"/>
                        </a:xfrm>
                        <a:prstGeom prst="rect">
                          <a:avLst/>
                        </a:prstGeom>
                        <a:solidFill>
                          <a:srgbClr val="FFFFFF"/>
                        </a:solidFill>
                        <a:ln w="9525">
                          <a:solidFill>
                            <a:srgbClr val="000000"/>
                          </a:solidFill>
                          <a:miter lim="800000"/>
                          <a:headEnd/>
                          <a:tailEnd/>
                        </a:ln>
                      </wps:spPr>
                      <wps:txbx>
                        <w:txbxContent>
                          <w:p w14:paraId="3CA175CA" w14:textId="77C1B0B1" w:rsidR="009845BB" w:rsidRDefault="009845BB">
                            <w:r w:rsidRPr="003A7E79">
                              <w:rPr>
                                <w:highlight w:val="yellow"/>
                              </w:rPr>
                              <w:t xml:space="preserve">This assessment requires </w:t>
                            </w:r>
                            <w:r w:rsidR="00962F76" w:rsidRPr="003A7E79">
                              <w:rPr>
                                <w:highlight w:val="yellow"/>
                              </w:rPr>
                              <w:t xml:space="preserve">access to </w:t>
                            </w:r>
                            <w:r w:rsidRPr="003A7E79">
                              <w:rPr>
                                <w:highlight w:val="yellow"/>
                              </w:rPr>
                              <w:t xml:space="preserve">internet for research and access to slideshow production. Audio </w:t>
                            </w:r>
                            <w:r w:rsidR="00B82A7C">
                              <w:rPr>
                                <w:highlight w:val="yellow"/>
                              </w:rPr>
                              <w:t>/</w:t>
                            </w:r>
                            <w:r w:rsidRPr="003A7E79">
                              <w:rPr>
                                <w:highlight w:val="yellow"/>
                              </w:rPr>
                              <w:t xml:space="preserve">visual </w:t>
                            </w:r>
                            <w:r w:rsidR="00B82A7C">
                              <w:rPr>
                                <w:highlight w:val="yellow"/>
                              </w:rPr>
                              <w:t>recordings</w:t>
                            </w:r>
                            <w:r w:rsidRPr="003A7E79">
                              <w:rPr>
                                <w:highlight w:val="yellow"/>
                              </w:rPr>
                              <w:t xml:space="preserve"> </w:t>
                            </w:r>
                            <w:r w:rsidR="00B82A7C">
                              <w:rPr>
                                <w:highlight w:val="yellow"/>
                              </w:rPr>
                              <w:t>of student commentary or</w:t>
                            </w:r>
                            <w:r w:rsidRPr="003A7E79">
                              <w:rPr>
                                <w:highlight w:val="yellow"/>
                              </w:rPr>
                              <w:t xml:space="preserve"> </w:t>
                            </w:r>
                            <w:bookmarkStart w:id="0" w:name="_GoBack"/>
                            <w:bookmarkEnd w:id="0"/>
                            <w:r w:rsidRPr="003A7E79">
                              <w:rPr>
                                <w:highlight w:val="yellow"/>
                              </w:rPr>
                              <w:t>written transcripts</w:t>
                            </w:r>
                            <w:r w:rsidR="00B82A7C">
                              <w:rPr>
                                <w:highlight w:val="yellow"/>
                              </w:rPr>
                              <w:t xml:space="preserve"> of commentary are also required</w:t>
                            </w:r>
                            <w:r w:rsidRPr="003A7E79">
                              <w:rPr>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F9D6D" id="_x0000_t202" coordsize="21600,21600" o:spt="202" path="m,l,21600r21600,l21600,xe">
                <v:stroke joinstyle="miter"/>
                <v:path gradientshapeok="t" o:connecttype="rect"/>
              </v:shapetype>
              <v:shape id="Text Box 2" o:spid="_x0000_s1027" type="#_x0000_t202" style="position:absolute;left:0;text-align:left;margin-left:390.9pt;margin-top:1.7pt;width:105.25pt;height:19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">
                <v:textbox>
                  <w:txbxContent>
                    <w:p w14:paraId="3CA175CA" w14:textId="77C1B0B1" w:rsidR="009845BB" w:rsidRDefault="009845BB">
                      <w:r w:rsidRPr="003A7E79">
                        <w:rPr>
                          <w:highlight w:val="yellow"/>
                        </w:rPr>
                        <w:t xml:space="preserve">This assessment requires </w:t>
                      </w:r>
                      <w:r w:rsidR="00962F76" w:rsidRPr="003A7E79">
                        <w:rPr>
                          <w:highlight w:val="yellow"/>
                        </w:rPr>
                        <w:t xml:space="preserve">access to </w:t>
                      </w:r>
                      <w:r w:rsidRPr="003A7E79">
                        <w:rPr>
                          <w:highlight w:val="yellow"/>
                        </w:rPr>
                        <w:t xml:space="preserve">internet for research and access to slideshow production. Audio </w:t>
                      </w:r>
                      <w:r w:rsidR="00B82A7C">
                        <w:rPr>
                          <w:highlight w:val="yellow"/>
                        </w:rPr>
                        <w:t>/</w:t>
                      </w:r>
                      <w:r w:rsidRPr="003A7E79">
                        <w:rPr>
                          <w:highlight w:val="yellow"/>
                        </w:rPr>
                        <w:t xml:space="preserve">visual </w:t>
                      </w:r>
                      <w:r w:rsidR="00B82A7C">
                        <w:rPr>
                          <w:highlight w:val="yellow"/>
                        </w:rPr>
                        <w:t>recordings</w:t>
                      </w:r>
                      <w:r w:rsidRPr="003A7E79">
                        <w:rPr>
                          <w:highlight w:val="yellow"/>
                        </w:rPr>
                        <w:t xml:space="preserve"> </w:t>
                      </w:r>
                      <w:r w:rsidR="00B82A7C">
                        <w:rPr>
                          <w:highlight w:val="yellow"/>
                        </w:rPr>
                        <w:t>of student commentary or</w:t>
                      </w:r>
                      <w:r w:rsidRPr="003A7E79">
                        <w:rPr>
                          <w:highlight w:val="yellow"/>
                        </w:rPr>
                        <w:t xml:space="preserve"> </w:t>
                      </w:r>
                      <w:bookmarkStart w:id="1" w:name="_GoBack"/>
                      <w:bookmarkEnd w:id="1"/>
                      <w:r w:rsidRPr="003A7E79">
                        <w:rPr>
                          <w:highlight w:val="yellow"/>
                        </w:rPr>
                        <w:t>written transcripts</w:t>
                      </w:r>
                      <w:r w:rsidR="00B82A7C">
                        <w:rPr>
                          <w:highlight w:val="yellow"/>
                        </w:rPr>
                        <w:t xml:space="preserve"> of commentary are also required</w:t>
                      </w:r>
                      <w:r w:rsidRPr="003A7E79">
                        <w:rPr>
                          <w:highlight w:val="yellow"/>
                        </w:rPr>
                        <w:t>.</w:t>
                      </w:r>
                    </w:p>
                  </w:txbxContent>
                </v:textbox>
              </v:shape>
            </w:pict>
          </mc:Fallback>
        </mc:AlternateContent>
      </w:r>
      <w:r w:rsidR="007A403E">
        <w:t xml:space="preserve">Remote </w:t>
      </w:r>
      <w:r w:rsidR="00DC206A">
        <w:t>Internal Assessment Resource</w:t>
      </w:r>
      <w:commentRangeStart w:id="2"/>
      <w:commentRangeEnd w:id="2"/>
    </w:p>
    <w:p w14:paraId="51DEF389" w14:textId="77777777" w:rsidR="00DC206A" w:rsidRDefault="00DC206A" w:rsidP="00DC206A">
      <w:pPr>
        <w:pStyle w:val="NCEACPHeading1"/>
      </w:pPr>
      <w:r>
        <w:t>Visual Arts Level 3</w:t>
      </w:r>
    </w:p>
    <w:p w14:paraId="7131A2E9" w14:textId="77777777" w:rsidR="00DC206A" w:rsidRPr="00ED634A" w:rsidRDefault="00DC206A" w:rsidP="00DC206A">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DC206A" w14:paraId="6B029DF1" w14:textId="77777777" w:rsidTr="000E601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843C42D" w14:textId="77777777" w:rsidR="00DC206A" w:rsidRDefault="00DC206A" w:rsidP="000E6013">
            <w:pPr>
              <w:pStyle w:val="NCEACPbodytextcentered"/>
            </w:pPr>
            <w:r>
              <w:t>This resource supports assessment against:</w:t>
            </w:r>
          </w:p>
          <w:p w14:paraId="7AC9ABD0" w14:textId="77777777" w:rsidR="00DC206A" w:rsidRDefault="00DC206A" w:rsidP="000E6013">
            <w:pPr>
              <w:pStyle w:val="NCEACPbodytext2"/>
            </w:pPr>
            <w:r>
              <w:t>Achievement Standard 91443</w:t>
            </w:r>
          </w:p>
          <w:p w14:paraId="25D156FB" w14:textId="77777777" w:rsidR="00DC206A" w:rsidRPr="00502CCA" w:rsidRDefault="00502CCA" w:rsidP="000E6013">
            <w:pPr>
              <w:pStyle w:val="NCEACPbodytext2"/>
            </w:pPr>
            <w:r w:rsidRPr="00502CCA">
              <w:rPr>
                <w:lang w:val="en-AU"/>
              </w:rPr>
              <w:t>Analyse methods and ideas from established printmaking practice</w:t>
            </w:r>
          </w:p>
        </w:tc>
      </w:tr>
      <w:tr w:rsidR="00DC206A" w:rsidRPr="00E126CC" w14:paraId="5B5CB669" w14:textId="77777777" w:rsidTr="000E601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E7220AF" w14:textId="77777777" w:rsidR="00DC206A" w:rsidRPr="00E126CC" w:rsidRDefault="00DC206A" w:rsidP="000E6013">
            <w:pPr>
              <w:pStyle w:val="NCEACPbodytext2bold"/>
            </w:pPr>
            <w:r w:rsidRPr="00E126CC">
              <w:t>Resource title</w:t>
            </w:r>
            <w:r w:rsidRPr="00502CCA">
              <w:t xml:space="preserve">: </w:t>
            </w:r>
            <w:r w:rsidR="00502CCA" w:rsidRPr="00502CCA">
              <w:rPr>
                <w:lang w:val="en-AU"/>
              </w:rPr>
              <w:t>Printed surface in space</w:t>
            </w:r>
          </w:p>
        </w:tc>
      </w:tr>
      <w:tr w:rsidR="00DC206A" w14:paraId="2B2938BA" w14:textId="77777777" w:rsidTr="000E601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ECEB603" w14:textId="77777777" w:rsidR="00DC206A" w:rsidRDefault="00DC206A" w:rsidP="000E6013">
            <w:pPr>
              <w:pStyle w:val="NCEACPbodytext2"/>
            </w:pPr>
            <w:r>
              <w:t>4 credits</w:t>
            </w:r>
          </w:p>
        </w:tc>
      </w:tr>
      <w:tr w:rsidR="00DC206A" w14:paraId="1F16F201" w14:textId="77777777" w:rsidTr="000E6013">
        <w:trPr>
          <w:jc w:val="center"/>
        </w:trPr>
        <w:tc>
          <w:tcPr>
            <w:tcW w:w="8129" w:type="dxa"/>
            <w:tcBorders>
              <w:top w:val="single" w:sz="4" w:space="0" w:color="auto"/>
            </w:tcBorders>
            <w:shd w:val="clear" w:color="auto" w:fill="CCCCCC"/>
          </w:tcPr>
          <w:p w14:paraId="677214C7" w14:textId="77777777" w:rsidR="00DC206A" w:rsidRPr="00426826" w:rsidRDefault="00DC206A" w:rsidP="000E6013">
            <w:pPr>
              <w:pStyle w:val="NCEAbullets"/>
              <w:numPr>
                <w:ilvl w:val="0"/>
                <w:numId w:val="0"/>
              </w:numPr>
              <w:rPr>
                <w:rFonts w:cs="Arial"/>
                <w:lang w:val="en-US"/>
              </w:rPr>
            </w:pPr>
            <w:r w:rsidRPr="00426826">
              <w:rPr>
                <w:rFonts w:cs="Arial"/>
                <w:lang w:val="en-US"/>
              </w:rPr>
              <w:t>This resource:</w:t>
            </w:r>
          </w:p>
          <w:p w14:paraId="1E941500" w14:textId="77777777" w:rsidR="00DC206A" w:rsidRPr="00426826" w:rsidRDefault="00DC206A" w:rsidP="000E6013">
            <w:pPr>
              <w:pStyle w:val="NCEAbullets"/>
              <w:tabs>
                <w:tab w:val="clear" w:pos="0"/>
                <w:tab w:val="clear" w:pos="397"/>
                <w:tab w:val="num" w:pos="360"/>
              </w:tabs>
              <w:spacing w:after="120"/>
              <w:ind w:left="378" w:hanging="294"/>
              <w:rPr>
                <w:rFonts w:cs="Arial"/>
                <w:lang w:val="en-US"/>
              </w:rPr>
            </w:pPr>
            <w:r w:rsidRPr="00426826">
              <w:rPr>
                <w:rFonts w:cs="Arial"/>
                <w:lang w:val="en-US"/>
              </w:rPr>
              <w:t>Clarifies the requirements of the Standard</w:t>
            </w:r>
            <w:r w:rsidR="009845BB">
              <w:rPr>
                <w:rFonts w:cs="Arial"/>
                <w:lang w:val="en-US"/>
              </w:rPr>
              <w:t xml:space="preserve"> when </w:t>
            </w:r>
            <w:r w:rsidR="009845BB" w:rsidRPr="003A7E79">
              <w:rPr>
                <w:rFonts w:cs="Arial"/>
                <w:highlight w:val="yellow"/>
                <w:lang w:val="en-US"/>
              </w:rPr>
              <w:t>delivered remotely</w:t>
            </w:r>
          </w:p>
          <w:p w14:paraId="31F65A65" w14:textId="77777777" w:rsidR="00DC206A" w:rsidRPr="00426826" w:rsidRDefault="00DC206A" w:rsidP="000E6013">
            <w:pPr>
              <w:pStyle w:val="NCEAbullets"/>
              <w:tabs>
                <w:tab w:val="clear" w:pos="0"/>
                <w:tab w:val="clear" w:pos="397"/>
                <w:tab w:val="num" w:pos="360"/>
              </w:tabs>
              <w:spacing w:after="120"/>
              <w:ind w:left="378" w:hanging="294"/>
              <w:rPr>
                <w:rFonts w:cs="Arial"/>
                <w:lang w:val="en-US"/>
              </w:rPr>
            </w:pPr>
            <w:r w:rsidRPr="00426826">
              <w:rPr>
                <w:rFonts w:cs="Arial"/>
                <w:lang w:val="en-US"/>
              </w:rPr>
              <w:t xml:space="preserve">Supports good </w:t>
            </w:r>
            <w:r w:rsidR="009845BB" w:rsidRPr="003A7E79">
              <w:rPr>
                <w:rFonts w:cs="Arial"/>
                <w:highlight w:val="yellow"/>
                <w:lang w:val="en-US"/>
              </w:rPr>
              <w:t>remote</w:t>
            </w:r>
            <w:r w:rsidR="009845BB">
              <w:rPr>
                <w:rFonts w:cs="Arial"/>
                <w:lang w:val="en-US"/>
              </w:rPr>
              <w:t xml:space="preserve"> </w:t>
            </w:r>
            <w:r w:rsidRPr="00426826">
              <w:rPr>
                <w:rFonts w:cs="Arial"/>
                <w:lang w:val="en-US"/>
              </w:rPr>
              <w:t>assessment practice</w:t>
            </w:r>
          </w:p>
          <w:p w14:paraId="52F6B3C6" w14:textId="77777777" w:rsidR="00DC206A" w:rsidRPr="00426826" w:rsidRDefault="00DC206A" w:rsidP="000E6013">
            <w:pPr>
              <w:pStyle w:val="NCEAbullets"/>
              <w:tabs>
                <w:tab w:val="clear" w:pos="0"/>
                <w:tab w:val="clear" w:pos="397"/>
                <w:tab w:val="num" w:pos="360"/>
              </w:tabs>
              <w:spacing w:after="120"/>
              <w:ind w:left="378" w:hanging="294"/>
              <w:rPr>
                <w:rFonts w:cs="Arial"/>
                <w:lang w:val="en-US"/>
              </w:rPr>
            </w:pPr>
            <w:r w:rsidRPr="00426826">
              <w:rPr>
                <w:rFonts w:cs="Arial"/>
                <w:lang w:val="en-US"/>
              </w:rPr>
              <w:t>Should be subjected to the school’s usual assessment quality assurance process</w:t>
            </w:r>
          </w:p>
          <w:p w14:paraId="5D5BA006" w14:textId="77777777" w:rsidR="00DC206A" w:rsidRPr="00426826" w:rsidRDefault="00DC206A" w:rsidP="000E6013">
            <w:pPr>
              <w:pStyle w:val="NCEAbullets"/>
              <w:tabs>
                <w:tab w:val="clear" w:pos="0"/>
                <w:tab w:val="clear" w:pos="397"/>
                <w:tab w:val="num" w:pos="360"/>
              </w:tabs>
              <w:spacing w:after="120"/>
              <w:ind w:left="378" w:hanging="294"/>
              <w:rPr>
                <w:rFonts w:cs="Arial"/>
                <w:lang w:val="en-US"/>
              </w:rPr>
            </w:pPr>
            <w:r w:rsidRPr="00426826">
              <w:rPr>
                <w:rFonts w:cs="Arial"/>
                <w:lang w:val="en-US"/>
              </w:rPr>
              <w:t>Should be modified to make the context relevant to students in their school environment and ensure that submitted evidence is authentic</w:t>
            </w:r>
          </w:p>
        </w:tc>
      </w:tr>
    </w:tbl>
    <w:p w14:paraId="4E4ED273" w14:textId="77777777" w:rsidR="00DC206A" w:rsidRDefault="00DC206A" w:rsidP="00DC206A"/>
    <w:tbl>
      <w:tblPr>
        <w:tblW w:w="5000" w:type="pct"/>
        <w:tblLook w:val="01E0" w:firstRow="1" w:lastRow="1" w:firstColumn="1" w:lastColumn="1" w:noHBand="0" w:noVBand="0"/>
      </w:tblPr>
      <w:tblGrid>
        <w:gridCol w:w="2685"/>
        <w:gridCol w:w="5628"/>
      </w:tblGrid>
      <w:tr w:rsidR="00DC206A" w14:paraId="0D201DCF" w14:textId="77777777" w:rsidTr="000E6013">
        <w:tc>
          <w:tcPr>
            <w:tcW w:w="1615" w:type="pct"/>
            <w:shd w:val="clear" w:color="auto" w:fill="auto"/>
          </w:tcPr>
          <w:p w14:paraId="40EC678F" w14:textId="77777777" w:rsidR="00DC206A" w:rsidRDefault="00DC206A" w:rsidP="000E6013">
            <w:pPr>
              <w:pStyle w:val="NCEACPbodytextcentered"/>
              <w:jc w:val="left"/>
            </w:pPr>
            <w:r>
              <w:t xml:space="preserve">Date version published by </w:t>
            </w:r>
          </w:p>
          <w:p w14:paraId="484DB45D" w14:textId="77777777" w:rsidR="00DC206A" w:rsidRDefault="00DC206A" w:rsidP="000E6013">
            <w:pPr>
              <w:pStyle w:val="NCEACPbodytextcentered"/>
              <w:jc w:val="left"/>
            </w:pPr>
            <w:r>
              <w:t>Ministry of Education</w:t>
            </w:r>
          </w:p>
        </w:tc>
        <w:tc>
          <w:tcPr>
            <w:tcW w:w="3385" w:type="pct"/>
            <w:shd w:val="clear" w:color="auto" w:fill="auto"/>
          </w:tcPr>
          <w:p w14:paraId="680D1E56" w14:textId="029022B2" w:rsidR="00DC206A" w:rsidRPr="00982501" w:rsidRDefault="00B14762" w:rsidP="000E6013">
            <w:pPr>
              <w:pStyle w:val="NCEACPbodytextcentered"/>
              <w:jc w:val="left"/>
            </w:pPr>
            <w:r>
              <w:t xml:space="preserve">Originally published </w:t>
            </w:r>
            <w:r w:rsidR="00DC206A" w:rsidRPr="00982501">
              <w:t>December 2012</w:t>
            </w:r>
            <w:r w:rsidR="009845BB">
              <w:t xml:space="preserve"> </w:t>
            </w:r>
            <w:r w:rsidR="009845BB" w:rsidRPr="003A7E79">
              <w:rPr>
                <w:highlight w:val="yellow"/>
              </w:rPr>
              <w:t>and edited April 2020</w:t>
            </w:r>
          </w:p>
          <w:p w14:paraId="5A51BF2E" w14:textId="6B1DC534" w:rsidR="00DC206A" w:rsidRDefault="00DC206A" w:rsidP="009845BB">
            <w:pPr>
              <w:pStyle w:val="NCEACPbodytextcentered"/>
              <w:jc w:val="left"/>
            </w:pPr>
            <w:r w:rsidRPr="00982501">
              <w:t xml:space="preserve">To support internal assessment </w:t>
            </w:r>
            <w:r w:rsidR="009845BB">
              <w:t xml:space="preserve"> </w:t>
            </w:r>
            <w:r w:rsidR="009845BB" w:rsidRPr="003A7E79">
              <w:rPr>
                <w:highlight w:val="yellow"/>
              </w:rPr>
              <w:t>due to COVID-19</w:t>
            </w:r>
          </w:p>
        </w:tc>
      </w:tr>
      <w:tr w:rsidR="00DC206A" w14:paraId="50536137" w14:textId="77777777" w:rsidTr="000E6013">
        <w:trPr>
          <w:trHeight w:val="317"/>
        </w:trPr>
        <w:tc>
          <w:tcPr>
            <w:tcW w:w="1615" w:type="pct"/>
            <w:shd w:val="clear" w:color="auto" w:fill="auto"/>
          </w:tcPr>
          <w:p w14:paraId="2424365D" w14:textId="77777777" w:rsidR="00DC206A" w:rsidRDefault="00DC206A" w:rsidP="000E6013">
            <w:pPr>
              <w:pStyle w:val="NCEACPbodytextcentered"/>
              <w:jc w:val="left"/>
            </w:pPr>
            <w:r w:rsidRPr="008104A0">
              <w:rPr>
                <w:lang w:val="en-GB"/>
              </w:rPr>
              <w:t>Quality assurance status</w:t>
            </w:r>
          </w:p>
        </w:tc>
        <w:tc>
          <w:tcPr>
            <w:tcW w:w="3385" w:type="pct"/>
            <w:shd w:val="clear" w:color="auto" w:fill="auto"/>
          </w:tcPr>
          <w:p w14:paraId="1C464F0D" w14:textId="10EFF2F5" w:rsidR="00DC206A" w:rsidRPr="00982501" w:rsidRDefault="00DC206A" w:rsidP="00B916B9">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263D4A" w:rsidRPr="00263D4A">
              <w:rPr>
                <w:lang w:val="en-GB"/>
              </w:rPr>
              <w:t>A</w:t>
            </w:r>
            <w:r w:rsidR="00263D4A">
              <w:rPr>
                <w:lang w:val="en-GB"/>
              </w:rPr>
              <w:t>-</w:t>
            </w:r>
            <w:r w:rsidR="00263D4A" w:rsidRPr="00263D4A">
              <w:rPr>
                <w:lang w:val="en-GB"/>
              </w:rPr>
              <w:t>A</w:t>
            </w:r>
            <w:r w:rsidR="00263D4A">
              <w:rPr>
                <w:lang w:val="en-GB"/>
              </w:rPr>
              <w:t>-</w:t>
            </w:r>
            <w:r w:rsidR="00263D4A" w:rsidRPr="00263D4A">
              <w:rPr>
                <w:lang w:val="en-GB"/>
              </w:rPr>
              <w:t>5</w:t>
            </w:r>
            <w:r w:rsidR="00263D4A">
              <w:rPr>
                <w:lang w:val="en-GB"/>
              </w:rPr>
              <w:t>-</w:t>
            </w:r>
            <w:r w:rsidR="00263D4A" w:rsidRPr="00263D4A">
              <w:rPr>
                <w:lang w:val="en-GB"/>
              </w:rPr>
              <w:t>2020</w:t>
            </w:r>
            <w:r w:rsidR="00263D4A">
              <w:rPr>
                <w:lang w:val="en-GB"/>
              </w:rPr>
              <w:t>-</w:t>
            </w:r>
            <w:r w:rsidR="00263D4A" w:rsidRPr="00263D4A">
              <w:rPr>
                <w:lang w:val="en-GB"/>
              </w:rPr>
              <w:t>91442</w:t>
            </w:r>
            <w:r w:rsidR="00263D4A">
              <w:rPr>
                <w:lang w:val="en-GB"/>
              </w:rPr>
              <w:t>-</w:t>
            </w:r>
            <w:r w:rsidR="00263D4A" w:rsidRPr="00263D4A">
              <w:rPr>
                <w:lang w:val="en-GB"/>
              </w:rPr>
              <w:t>01</w:t>
            </w:r>
            <w:r w:rsidR="00263D4A">
              <w:rPr>
                <w:lang w:val="en-GB"/>
              </w:rPr>
              <w:t>-</w:t>
            </w:r>
            <w:r w:rsidR="00263D4A" w:rsidRPr="00263D4A">
              <w:rPr>
                <w:lang w:val="en-GB"/>
              </w:rPr>
              <w:t>6459</w:t>
            </w:r>
          </w:p>
        </w:tc>
      </w:tr>
      <w:tr w:rsidR="00DC206A" w14:paraId="466EF435" w14:textId="77777777" w:rsidTr="000E6013">
        <w:tc>
          <w:tcPr>
            <w:tcW w:w="1615" w:type="pct"/>
            <w:shd w:val="clear" w:color="auto" w:fill="auto"/>
          </w:tcPr>
          <w:p w14:paraId="29C55D5D" w14:textId="77777777" w:rsidR="00DC206A" w:rsidRDefault="00DC206A" w:rsidP="000E6013">
            <w:pPr>
              <w:pStyle w:val="NCEACPbodytextcentered"/>
              <w:jc w:val="left"/>
            </w:pPr>
            <w:r>
              <w:t>Authenticity of evidence</w:t>
            </w:r>
          </w:p>
        </w:tc>
        <w:tc>
          <w:tcPr>
            <w:tcW w:w="3385" w:type="pct"/>
            <w:shd w:val="clear" w:color="auto" w:fill="auto"/>
          </w:tcPr>
          <w:p w14:paraId="139B7F39" w14:textId="77777777" w:rsidR="00DC206A" w:rsidRDefault="00DC206A" w:rsidP="000E6013">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4F6C574B" w14:textId="77777777" w:rsidR="00DC206A" w:rsidRDefault="00DC206A" w:rsidP="000E601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0A5DAAD2" w14:textId="77777777" w:rsidR="00DC206A" w:rsidRDefault="00DC206A" w:rsidP="000E6013">
            <w:pPr>
              <w:pStyle w:val="NCEACPbodytextcentered"/>
              <w:jc w:val="left"/>
            </w:pPr>
          </w:p>
        </w:tc>
      </w:tr>
    </w:tbl>
    <w:p w14:paraId="299B7EC1" w14:textId="77777777" w:rsidR="007D373C" w:rsidRPr="00502CCA" w:rsidRDefault="007D373C" w:rsidP="007D373C">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502CCA">
        <w:rPr>
          <w:rFonts w:ascii="Arial" w:hAnsi="Arial" w:cs="Arial"/>
          <w:b/>
          <w:sz w:val="32"/>
          <w:lang w:val="en-GB"/>
        </w:rPr>
        <w:t>Internal Assessment Resource</w:t>
      </w:r>
    </w:p>
    <w:p w14:paraId="4D5A825C" w14:textId="77777777" w:rsidR="00AA1036" w:rsidRPr="00F102FE" w:rsidRDefault="000E6013" w:rsidP="00AA1036">
      <w:pPr>
        <w:pStyle w:val="NCEAHeadInfoL2"/>
        <w:rPr>
          <w:b w:val="0"/>
          <w:szCs w:val="28"/>
          <w:lang w:val="en-AU"/>
        </w:rPr>
      </w:pPr>
      <w:r>
        <w:rPr>
          <w:lang w:val="en-AU"/>
        </w:rPr>
        <w:t>Achievement S</w:t>
      </w:r>
      <w:r w:rsidR="00502CCA">
        <w:rPr>
          <w:lang w:val="en-AU"/>
        </w:rPr>
        <w:t>tandard Visual Arts 91443</w:t>
      </w:r>
      <w:r>
        <w:rPr>
          <w:lang w:val="en-AU"/>
        </w:rPr>
        <w:t>:</w:t>
      </w:r>
      <w:r w:rsidR="00AA1036" w:rsidRPr="00F102FE">
        <w:rPr>
          <w:lang w:val="en-AU"/>
        </w:rPr>
        <w:t xml:space="preserve"> </w:t>
      </w:r>
      <w:r w:rsidR="00313724">
        <w:rPr>
          <w:b w:val="0"/>
          <w:lang w:val="en-AU"/>
        </w:rPr>
        <w:t>Analyse</w:t>
      </w:r>
      <w:r w:rsidR="00AA1036" w:rsidRPr="00F102FE">
        <w:rPr>
          <w:b w:val="0"/>
          <w:lang w:val="en-AU"/>
        </w:rPr>
        <w:t xml:space="preserve"> methods and ideas from established printmaking practice</w:t>
      </w:r>
    </w:p>
    <w:p w14:paraId="2447F1DE" w14:textId="6A86F367" w:rsidR="00AA1036" w:rsidRPr="00F102FE" w:rsidRDefault="00AA1036" w:rsidP="00AA1036">
      <w:pPr>
        <w:pStyle w:val="NCEAHeadInfoL2"/>
        <w:rPr>
          <w:lang w:val="en-AU"/>
        </w:rPr>
      </w:pPr>
      <w:r w:rsidRPr="00F102FE">
        <w:rPr>
          <w:szCs w:val="28"/>
          <w:lang w:val="en-AU"/>
        </w:rPr>
        <w:t xml:space="preserve">Resource reference: </w:t>
      </w:r>
      <w:r w:rsidRPr="00F102FE">
        <w:rPr>
          <w:b w:val="0"/>
          <w:lang w:val="en-AU"/>
        </w:rPr>
        <w:t>Visual Arts 3.1</w:t>
      </w:r>
      <w:r w:rsidR="00B82A7C">
        <w:rPr>
          <w:b w:val="0"/>
          <w:lang w:val="en-AU"/>
        </w:rPr>
        <w:t>R</w:t>
      </w:r>
      <w:r w:rsidRPr="00F102FE">
        <w:rPr>
          <w:b w:val="0"/>
          <w:lang w:val="en-AU"/>
        </w:rPr>
        <w:t xml:space="preserve"> Printmaking</w:t>
      </w:r>
    </w:p>
    <w:p w14:paraId="7716A172" w14:textId="77777777" w:rsidR="00AA1036" w:rsidRPr="00F102FE" w:rsidRDefault="00AA1036" w:rsidP="00AA1036">
      <w:pPr>
        <w:pStyle w:val="NCEAHeadInfoL2"/>
        <w:rPr>
          <w:i/>
          <w:lang w:val="en-AU"/>
        </w:rPr>
      </w:pPr>
      <w:r w:rsidRPr="00F102FE">
        <w:rPr>
          <w:lang w:val="en-AU"/>
        </w:rPr>
        <w:t xml:space="preserve">Resource title: </w:t>
      </w:r>
      <w:r w:rsidR="00502CCA">
        <w:rPr>
          <w:b w:val="0"/>
          <w:lang w:val="en-AU"/>
        </w:rPr>
        <w:t>Printed s</w:t>
      </w:r>
      <w:r w:rsidRPr="00F102FE">
        <w:rPr>
          <w:b w:val="0"/>
          <w:lang w:val="en-AU"/>
        </w:rPr>
        <w:t>u</w:t>
      </w:r>
      <w:r w:rsidR="00502CCA">
        <w:rPr>
          <w:b w:val="0"/>
          <w:lang w:val="en-AU"/>
        </w:rPr>
        <w:t>rface in s</w:t>
      </w:r>
      <w:r w:rsidRPr="00F102FE">
        <w:rPr>
          <w:b w:val="0"/>
          <w:lang w:val="en-AU"/>
        </w:rPr>
        <w:t>pace</w:t>
      </w:r>
    </w:p>
    <w:p w14:paraId="3A3C7D6A" w14:textId="77777777" w:rsidR="00AA1036" w:rsidRPr="00F102FE" w:rsidRDefault="00AA1036" w:rsidP="00AA1036">
      <w:pPr>
        <w:pStyle w:val="NCEAHeadInfoL2"/>
        <w:rPr>
          <w:lang w:val="en-AU"/>
        </w:rPr>
      </w:pPr>
      <w:r w:rsidRPr="00F102FE">
        <w:rPr>
          <w:lang w:val="en-AU"/>
        </w:rPr>
        <w:t xml:space="preserve">Credits: </w:t>
      </w:r>
      <w:r w:rsidRPr="00F102FE">
        <w:rPr>
          <w:b w:val="0"/>
          <w:lang w:val="en-AU"/>
        </w:rPr>
        <w:t>4</w:t>
      </w:r>
    </w:p>
    <w:p w14:paraId="3DA40DAC" w14:textId="77777777" w:rsidR="00AA1036" w:rsidRPr="00F102FE" w:rsidRDefault="00AA1036" w:rsidP="00AA1036">
      <w:pPr>
        <w:pStyle w:val="NCEAInstructionsbanner"/>
        <w:rPr>
          <w:lang w:val="en-AU"/>
        </w:rPr>
      </w:pPr>
      <w:r w:rsidRPr="00F102FE">
        <w:rPr>
          <w:lang w:val="en-AU"/>
        </w:rPr>
        <w:t>Teacher guidelines</w:t>
      </w:r>
    </w:p>
    <w:p w14:paraId="59AD41DF" w14:textId="77777777" w:rsidR="00AA1036" w:rsidRPr="00F102FE" w:rsidRDefault="00AA1036" w:rsidP="00AA1036">
      <w:pPr>
        <w:pStyle w:val="NCEAbodytext"/>
        <w:rPr>
          <w:lang w:val="en-AU"/>
        </w:rPr>
      </w:pPr>
      <w:r w:rsidRPr="00F102FE">
        <w:rPr>
          <w:lang w:val="en-AU"/>
        </w:rPr>
        <w:t>The following guidelines are supplied to enable teachers to carry out valid and consistent assessment using this internal assessment resource.</w:t>
      </w:r>
    </w:p>
    <w:p w14:paraId="66C4DF4D" w14:textId="77777777" w:rsidR="00AA1036" w:rsidRPr="00F102FE" w:rsidRDefault="00AA1036" w:rsidP="00AA1036">
      <w:pPr>
        <w:pStyle w:val="NCEAbodytext"/>
        <w:rPr>
          <w:color w:val="FF0000"/>
          <w:lang w:val="en-AU"/>
        </w:rPr>
      </w:pPr>
      <w:r w:rsidRPr="00F102FE">
        <w:rPr>
          <w:lang w:val="en-AU"/>
        </w:rPr>
        <w:t>Teachers need to be very familiar with the outcome being assessed by Achievement Standard Vi</w:t>
      </w:r>
      <w:r w:rsidR="000E6013">
        <w:rPr>
          <w:lang w:val="en-AU"/>
        </w:rPr>
        <w:t>sual Arts 91443</w:t>
      </w:r>
      <w:r w:rsidRPr="00F102FE">
        <w:rPr>
          <w:lang w:val="en-AU"/>
        </w:rPr>
        <w:t>. The achievement criteria and the explanatory notes contain information, definitions, and requirements that are</w:t>
      </w:r>
      <w:r w:rsidR="00A7359F">
        <w:rPr>
          <w:lang w:val="en-AU"/>
        </w:rPr>
        <w:t xml:space="preserve"> crucial when interpreting the S</w:t>
      </w:r>
      <w:r w:rsidRPr="00F102FE">
        <w:rPr>
          <w:lang w:val="en-AU"/>
        </w:rPr>
        <w:t xml:space="preserve">tandard and assessing students against it. </w:t>
      </w:r>
    </w:p>
    <w:p w14:paraId="29B77E44" w14:textId="77777777" w:rsidR="00AA1036" w:rsidRPr="00F102FE" w:rsidRDefault="00AA1036" w:rsidP="00AA1036">
      <w:pPr>
        <w:pStyle w:val="NCEAL2heading"/>
        <w:rPr>
          <w:lang w:val="en-AU"/>
        </w:rPr>
      </w:pPr>
      <w:r w:rsidRPr="00F102FE">
        <w:rPr>
          <w:lang w:val="en-AU"/>
        </w:rPr>
        <w:t>Context/setting</w:t>
      </w:r>
    </w:p>
    <w:p w14:paraId="7F73C2C0" w14:textId="54F440CA" w:rsidR="00AA1036" w:rsidRPr="00F102FE" w:rsidRDefault="00AA1036" w:rsidP="00AA1036">
      <w:pPr>
        <w:pStyle w:val="NCEAbodytext"/>
        <w:rPr>
          <w:szCs w:val="22"/>
          <w:lang w:val="en-AU"/>
        </w:rPr>
      </w:pPr>
      <w:r w:rsidRPr="00F102FE">
        <w:rPr>
          <w:lang w:val="en-AU"/>
        </w:rPr>
        <w:t xml:space="preserve">This assessment activity requires students to investigate </w:t>
      </w:r>
      <w:r w:rsidRPr="00F102FE">
        <w:rPr>
          <w:szCs w:val="22"/>
          <w:lang w:val="en-AU"/>
        </w:rPr>
        <w:t xml:space="preserve">artists who use alternative ways of working to present the printed image in a new context. The students will present their findings via </w:t>
      </w:r>
      <w:r w:rsidRPr="00F102FE">
        <w:rPr>
          <w:lang w:val="en-AU"/>
        </w:rPr>
        <w:t xml:space="preserve">written research, annotated visuals, and </w:t>
      </w:r>
      <w:r w:rsidRPr="00F102FE">
        <w:rPr>
          <w:szCs w:val="22"/>
          <w:lang w:val="en-AU"/>
        </w:rPr>
        <w:t xml:space="preserve">a </w:t>
      </w:r>
      <w:r w:rsidR="000E6013">
        <w:rPr>
          <w:lang w:val="en-AU"/>
        </w:rPr>
        <w:t>15-</w:t>
      </w:r>
      <w:r w:rsidRPr="00F102FE">
        <w:rPr>
          <w:lang w:val="en-AU"/>
        </w:rPr>
        <w:t xml:space="preserve">20 image </w:t>
      </w:r>
      <w:r w:rsidRPr="00F102FE">
        <w:rPr>
          <w:szCs w:val="22"/>
          <w:lang w:val="en-AU"/>
        </w:rPr>
        <w:t>slide show.</w:t>
      </w:r>
      <w:r w:rsidR="00B82A7C" w:rsidRPr="00B82A7C">
        <w:rPr>
          <w:szCs w:val="22"/>
          <w:lang w:val="en-AU"/>
        </w:rPr>
        <w:t xml:space="preserve"> </w:t>
      </w:r>
      <w:r w:rsidR="00B82A7C">
        <w:rPr>
          <w:szCs w:val="22"/>
          <w:lang w:val="en-AU"/>
        </w:rPr>
        <w:t>Either complete transcripts of the student commentaries which accompany the slide show or audio/video recordings of students’ presentations (including student commentary soundtracks) are required</w:t>
      </w:r>
      <w:r w:rsidR="00CB5F4D">
        <w:rPr>
          <w:szCs w:val="22"/>
          <w:lang w:val="en-AU"/>
        </w:rPr>
        <w:t>.</w:t>
      </w:r>
    </w:p>
    <w:p w14:paraId="17034DF7" w14:textId="77777777" w:rsidR="00AA1036" w:rsidRPr="00F102FE" w:rsidRDefault="00AA1036" w:rsidP="00AA1036">
      <w:pPr>
        <w:pStyle w:val="NCEAL2heading"/>
        <w:rPr>
          <w:lang w:val="en-AU"/>
        </w:rPr>
      </w:pPr>
      <w:r w:rsidRPr="00F102FE">
        <w:rPr>
          <w:lang w:val="en-AU"/>
        </w:rPr>
        <w:t xml:space="preserve">Conditions </w:t>
      </w:r>
    </w:p>
    <w:p w14:paraId="74D2CD47" w14:textId="77777777" w:rsidR="002369DA" w:rsidRPr="00781A0F" w:rsidRDefault="002369DA" w:rsidP="002369DA">
      <w:pPr>
        <w:pStyle w:val="NCEAbodytext"/>
        <w:rPr>
          <w:lang w:val="en-AU"/>
        </w:rPr>
      </w:pPr>
      <w:r w:rsidRPr="00781A0F">
        <w:rPr>
          <w:lang w:val="en-AU"/>
        </w:rPr>
        <w:t xml:space="preserve">This is an individual activity </w:t>
      </w:r>
      <w:r>
        <w:rPr>
          <w:lang w:val="en-AU"/>
        </w:rPr>
        <w:t>that</w:t>
      </w:r>
      <w:r w:rsidRPr="00781A0F">
        <w:rPr>
          <w:lang w:val="en-AU"/>
        </w:rPr>
        <w:t xml:space="preserve"> will take place over six </w:t>
      </w:r>
      <w:r>
        <w:rPr>
          <w:lang w:val="en-AU"/>
        </w:rPr>
        <w:t xml:space="preserve">to seven </w:t>
      </w:r>
      <w:r w:rsidRPr="00781A0F">
        <w:rPr>
          <w:lang w:val="en-AU"/>
        </w:rPr>
        <w:t>weeks of in</w:t>
      </w:r>
      <w:r w:rsidR="00CF5B73">
        <w:rPr>
          <w:lang w:val="en-AU"/>
        </w:rPr>
        <w:t>-</w:t>
      </w:r>
      <w:r w:rsidR="000E6013">
        <w:rPr>
          <w:lang w:val="en-AU"/>
        </w:rPr>
        <w:t>class</w:t>
      </w:r>
      <w:r w:rsidRPr="00781A0F">
        <w:rPr>
          <w:lang w:val="en-AU"/>
        </w:rPr>
        <w:t xml:space="preserve"> and out-of-class time. </w:t>
      </w:r>
    </w:p>
    <w:p w14:paraId="561A00BF" w14:textId="77777777" w:rsidR="00AA1036" w:rsidRPr="00F102FE" w:rsidRDefault="00686443" w:rsidP="00AA1036">
      <w:pPr>
        <w:pStyle w:val="NCEAL2heading"/>
        <w:rPr>
          <w:lang w:val="en-AU"/>
        </w:rPr>
      </w:pPr>
      <w:r>
        <w:rPr>
          <w:lang w:val="en-AU"/>
        </w:rPr>
        <w:t>Resource requirements</w:t>
      </w:r>
    </w:p>
    <w:p w14:paraId="3E9B8537" w14:textId="534EB53D" w:rsidR="00AA1036" w:rsidRPr="00F102FE" w:rsidRDefault="00AA1036" w:rsidP="00AA1036">
      <w:pPr>
        <w:pStyle w:val="NCEAbodytext"/>
        <w:rPr>
          <w:lang w:val="en-AU"/>
        </w:rPr>
      </w:pPr>
      <w:r w:rsidRPr="00F102FE">
        <w:rPr>
          <w:lang w:val="en-AU"/>
        </w:rPr>
        <w:t>See Resource A for a list of possible artists.</w:t>
      </w:r>
      <w:r w:rsidR="00046874">
        <w:rPr>
          <w:lang w:val="en-AU"/>
        </w:rPr>
        <w:t xml:space="preserve">  </w:t>
      </w:r>
    </w:p>
    <w:p w14:paraId="6F52630C" w14:textId="77777777" w:rsidR="00AA1036" w:rsidRPr="00F102FE" w:rsidRDefault="00AA1036" w:rsidP="00AA1036">
      <w:pPr>
        <w:pStyle w:val="NCEAL2heading"/>
        <w:rPr>
          <w:lang w:val="en-AU"/>
        </w:rPr>
      </w:pPr>
      <w:r w:rsidRPr="00F102FE">
        <w:rPr>
          <w:lang w:val="en-AU"/>
        </w:rPr>
        <w:t>Additional information</w:t>
      </w:r>
    </w:p>
    <w:p w14:paraId="46AEBBEB" w14:textId="77777777" w:rsidR="00AA1036" w:rsidRPr="00F102FE" w:rsidRDefault="00AA1036" w:rsidP="00AA1036">
      <w:pPr>
        <w:pStyle w:val="NCEAbodytext"/>
        <w:rPr>
          <w:szCs w:val="24"/>
          <w:lang w:val="en-AU"/>
        </w:rPr>
      </w:pPr>
      <w:r w:rsidRPr="00F102FE">
        <w:rPr>
          <w:szCs w:val="24"/>
          <w:lang w:val="en-AU"/>
        </w:rPr>
        <w:t xml:space="preserve">A programme of teaching prior to the start of this assessment will need to include discussions on </w:t>
      </w:r>
      <w:r w:rsidR="00594F66">
        <w:rPr>
          <w:szCs w:val="24"/>
          <w:lang w:val="en-AU"/>
        </w:rPr>
        <w:t xml:space="preserve">the </w:t>
      </w:r>
      <w:r w:rsidRPr="00F102FE">
        <w:rPr>
          <w:szCs w:val="24"/>
          <w:lang w:val="en-AU"/>
        </w:rPr>
        <w:t>vario</w:t>
      </w:r>
      <w:r w:rsidR="00231A76">
        <w:rPr>
          <w:szCs w:val="24"/>
          <w:lang w:val="en-AU"/>
        </w:rPr>
        <w:t>us modes of printmaking</w:t>
      </w:r>
      <w:r w:rsidRPr="00F102FE">
        <w:rPr>
          <w:szCs w:val="24"/>
          <w:lang w:val="en-AU"/>
        </w:rPr>
        <w:t xml:space="preserve"> </w:t>
      </w:r>
      <w:r w:rsidR="00594F66">
        <w:rPr>
          <w:szCs w:val="24"/>
          <w:lang w:val="en-AU"/>
        </w:rPr>
        <w:t xml:space="preserve">contexts </w:t>
      </w:r>
      <w:r w:rsidRPr="00F102FE">
        <w:rPr>
          <w:szCs w:val="24"/>
          <w:lang w:val="en-AU"/>
        </w:rPr>
        <w:t>it is possible to investigate, for example, found and</w:t>
      </w:r>
      <w:r w:rsidR="000E6013">
        <w:rPr>
          <w:szCs w:val="24"/>
          <w:lang w:val="en-AU"/>
        </w:rPr>
        <w:t xml:space="preserve"> appropriated print, print in 3</w:t>
      </w:r>
      <w:r w:rsidRPr="00F102FE">
        <w:rPr>
          <w:szCs w:val="24"/>
          <w:lang w:val="en-AU"/>
        </w:rPr>
        <w:t>D, old media made new, print as public art, and site-specific print. The programme of teaching w</w:t>
      </w:r>
      <w:r w:rsidR="00231A76">
        <w:rPr>
          <w:szCs w:val="24"/>
          <w:lang w:val="en-AU"/>
        </w:rPr>
        <w:t>ill</w:t>
      </w:r>
      <w:r w:rsidRPr="00F102FE">
        <w:rPr>
          <w:szCs w:val="24"/>
          <w:lang w:val="en-AU"/>
        </w:rPr>
        <w:t xml:space="preserve"> also need to discuss possible themes/topics. It may be appropriate to provide a list of printmaking </w:t>
      </w:r>
      <w:r w:rsidR="00231A76">
        <w:rPr>
          <w:szCs w:val="24"/>
          <w:lang w:val="en-AU"/>
        </w:rPr>
        <w:t>genres and artist models</w:t>
      </w:r>
      <w:r w:rsidR="001862D0">
        <w:rPr>
          <w:szCs w:val="24"/>
          <w:lang w:val="en-AU"/>
        </w:rPr>
        <w:t>,</w:t>
      </w:r>
      <w:r w:rsidR="00231A76">
        <w:rPr>
          <w:szCs w:val="24"/>
          <w:lang w:val="en-AU"/>
        </w:rPr>
        <w:t xml:space="preserve"> depend</w:t>
      </w:r>
      <w:r w:rsidR="001862D0">
        <w:rPr>
          <w:szCs w:val="24"/>
          <w:lang w:val="en-AU"/>
        </w:rPr>
        <w:t>ing</w:t>
      </w:r>
      <w:r w:rsidRPr="00F102FE">
        <w:rPr>
          <w:szCs w:val="24"/>
          <w:lang w:val="en-AU"/>
        </w:rPr>
        <w:t xml:space="preserve"> on the resource materials available to your school. A suggested list of artists is available from:</w:t>
      </w:r>
    </w:p>
    <w:p w14:paraId="386C0A40" w14:textId="77777777" w:rsidR="00AA1036" w:rsidRPr="00F102FE" w:rsidRDefault="0068542C" w:rsidP="00AA1036">
      <w:pPr>
        <w:pStyle w:val="NCEAbodytext"/>
        <w:rPr>
          <w:b/>
          <w:sz w:val="24"/>
          <w:szCs w:val="24"/>
          <w:lang w:val="en-AU"/>
        </w:rPr>
      </w:pPr>
      <w:hyperlink r:id="rId8" w:history="1">
        <w:r w:rsidR="00AA1036" w:rsidRPr="00F102FE">
          <w:rPr>
            <w:rStyle w:val="Hyperlink"/>
            <w:szCs w:val="22"/>
            <w:lang w:val="en-AU"/>
          </w:rPr>
          <w:t>http://www.nzqa.govt.nz/qualifications-standards/qualifications/ncea/subjects/visual-arts/selection-of-artist-models/selection-of-printmaking-models/</w:t>
        </w:r>
      </w:hyperlink>
    </w:p>
    <w:p w14:paraId="23D217F6" w14:textId="77777777" w:rsidR="00AA1036" w:rsidRPr="00F102FE" w:rsidRDefault="00AA1036" w:rsidP="00AA1036">
      <w:pPr>
        <w:pStyle w:val="NCEAHeadInfoL1"/>
        <w:rPr>
          <w:b w:val="0"/>
          <w:sz w:val="24"/>
          <w:szCs w:val="24"/>
          <w:lang w:val="en-AU"/>
        </w:rPr>
      </w:pPr>
    </w:p>
    <w:p w14:paraId="4DEE029F" w14:textId="77777777" w:rsidR="00AA1036" w:rsidRPr="00F102FE" w:rsidRDefault="00AA1036" w:rsidP="00AA1036">
      <w:pPr>
        <w:pStyle w:val="NCEAHeadInfoL1"/>
        <w:rPr>
          <w:b w:val="0"/>
          <w:sz w:val="24"/>
          <w:szCs w:val="24"/>
          <w:lang w:val="en-AU"/>
        </w:rPr>
        <w:sectPr w:rsidR="00AA1036" w:rsidRPr="00F102FE" w:rsidSect="00AA1036">
          <w:headerReference w:type="default" r:id="rId9"/>
          <w:footerReference w:type="default" r:id="rId10"/>
          <w:footerReference w:type="first" r:id="rId11"/>
          <w:pgSz w:w="11907" w:h="16840" w:code="9"/>
          <w:pgMar w:top="1440" w:right="1797" w:bottom="1440" w:left="1797" w:header="720" w:footer="720" w:gutter="0"/>
          <w:cols w:space="720"/>
        </w:sectPr>
      </w:pPr>
    </w:p>
    <w:p w14:paraId="3EE767D3" w14:textId="77777777" w:rsidR="007D373C" w:rsidRPr="000E6013" w:rsidRDefault="007D373C" w:rsidP="007D373C">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0E6013">
        <w:rPr>
          <w:rFonts w:ascii="Arial" w:hAnsi="Arial" w:cs="Arial"/>
          <w:b/>
          <w:sz w:val="32"/>
          <w:lang w:val="en-GB"/>
        </w:rPr>
        <w:t>Internal Assessment Resource</w:t>
      </w:r>
    </w:p>
    <w:p w14:paraId="4E86F03B" w14:textId="77777777" w:rsidR="00AA1036" w:rsidRPr="00F102FE" w:rsidRDefault="000E6013" w:rsidP="00AA1036">
      <w:pPr>
        <w:pStyle w:val="NCEAHeadInfoL2"/>
        <w:rPr>
          <w:b w:val="0"/>
          <w:color w:val="FF0000"/>
          <w:sz w:val="20"/>
          <w:szCs w:val="28"/>
          <w:lang w:val="en-AU"/>
        </w:rPr>
      </w:pPr>
      <w:r>
        <w:rPr>
          <w:lang w:val="en-AU"/>
        </w:rPr>
        <w:t>Achievement Standard Visual Arts 91443:</w:t>
      </w:r>
      <w:r w:rsidR="00AA1036" w:rsidRPr="00F102FE">
        <w:rPr>
          <w:lang w:val="en-AU"/>
        </w:rPr>
        <w:t xml:space="preserve"> </w:t>
      </w:r>
      <w:r w:rsidR="00313724">
        <w:rPr>
          <w:b w:val="0"/>
          <w:lang w:val="en-AU"/>
        </w:rPr>
        <w:t>Analyse</w:t>
      </w:r>
      <w:r w:rsidR="00AA1036" w:rsidRPr="00F102FE">
        <w:rPr>
          <w:b w:val="0"/>
          <w:lang w:val="en-AU"/>
        </w:rPr>
        <w:t xml:space="preserve"> methods and ideas from established printmaking practice</w:t>
      </w:r>
    </w:p>
    <w:p w14:paraId="29BAD476" w14:textId="682EDC63" w:rsidR="00AA1036" w:rsidRPr="00F102FE" w:rsidRDefault="00AA1036" w:rsidP="00AA1036">
      <w:pPr>
        <w:pStyle w:val="NCEAHeadInfoL2"/>
        <w:rPr>
          <w:lang w:val="en-AU"/>
        </w:rPr>
      </w:pPr>
      <w:r w:rsidRPr="00F102FE">
        <w:rPr>
          <w:szCs w:val="28"/>
          <w:lang w:val="en-AU"/>
        </w:rPr>
        <w:t xml:space="preserve">Resource reference: </w:t>
      </w:r>
      <w:r w:rsidRPr="00F102FE">
        <w:rPr>
          <w:b w:val="0"/>
          <w:szCs w:val="28"/>
          <w:lang w:val="en-AU"/>
        </w:rPr>
        <w:t>Visual Arts 3.1</w:t>
      </w:r>
      <w:r w:rsidR="00B14762">
        <w:rPr>
          <w:b w:val="0"/>
          <w:szCs w:val="28"/>
          <w:lang w:val="en-AU"/>
        </w:rPr>
        <w:t>R</w:t>
      </w:r>
      <w:r w:rsidRPr="00F102FE">
        <w:rPr>
          <w:b w:val="0"/>
          <w:szCs w:val="28"/>
          <w:lang w:val="en-AU"/>
        </w:rPr>
        <w:t xml:space="preserve"> Printmaking</w:t>
      </w:r>
    </w:p>
    <w:p w14:paraId="7F758236" w14:textId="77777777" w:rsidR="00AA1036" w:rsidRPr="00F102FE" w:rsidRDefault="00AA1036" w:rsidP="00AA1036">
      <w:pPr>
        <w:pStyle w:val="NCEAHeadInfoL2"/>
        <w:rPr>
          <w:b w:val="0"/>
          <w:i/>
          <w:lang w:val="en-AU"/>
        </w:rPr>
      </w:pPr>
      <w:r w:rsidRPr="00F102FE">
        <w:rPr>
          <w:lang w:val="en-AU"/>
        </w:rPr>
        <w:t xml:space="preserve">Resource title: </w:t>
      </w:r>
      <w:r w:rsidR="00313724">
        <w:rPr>
          <w:b w:val="0"/>
          <w:lang w:val="en-AU"/>
        </w:rPr>
        <w:t>Pri</w:t>
      </w:r>
      <w:r w:rsidR="000E6013">
        <w:rPr>
          <w:b w:val="0"/>
          <w:lang w:val="en-AU"/>
        </w:rPr>
        <w:t>nted surface in s</w:t>
      </w:r>
      <w:r w:rsidRPr="00F102FE">
        <w:rPr>
          <w:b w:val="0"/>
          <w:lang w:val="en-AU"/>
        </w:rPr>
        <w:t>pace</w:t>
      </w:r>
    </w:p>
    <w:p w14:paraId="5A115F88" w14:textId="77777777" w:rsidR="00AA1036" w:rsidRPr="00F102FE" w:rsidRDefault="00AA1036" w:rsidP="00AA1036">
      <w:pPr>
        <w:pStyle w:val="NCEAHeadInfoL2"/>
        <w:rPr>
          <w:color w:val="FF0000"/>
          <w:lang w:val="en-AU"/>
        </w:rPr>
      </w:pPr>
      <w:r w:rsidRPr="00F102FE">
        <w:rPr>
          <w:lang w:val="en-AU"/>
        </w:rPr>
        <w:t xml:space="preserve">Credits: </w:t>
      </w:r>
      <w:r w:rsidRPr="00F102FE">
        <w:rPr>
          <w:b w:val="0"/>
          <w:lang w:val="en-AU"/>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AA1036" w:rsidRPr="00F102FE" w14:paraId="37362E13" w14:textId="77777777" w:rsidTr="00313724">
        <w:tc>
          <w:tcPr>
            <w:tcW w:w="1667" w:type="pct"/>
            <w:shd w:val="clear" w:color="auto" w:fill="auto"/>
          </w:tcPr>
          <w:p w14:paraId="678ABF71" w14:textId="77777777" w:rsidR="00AA1036" w:rsidRPr="00F102FE" w:rsidRDefault="00AA1036" w:rsidP="00AA1036">
            <w:pPr>
              <w:pStyle w:val="NCEAtablehead"/>
              <w:rPr>
                <w:lang w:val="en-AU"/>
              </w:rPr>
            </w:pPr>
            <w:r w:rsidRPr="00F102FE">
              <w:rPr>
                <w:lang w:val="en-AU"/>
              </w:rPr>
              <w:t>Achievement</w:t>
            </w:r>
          </w:p>
        </w:tc>
        <w:tc>
          <w:tcPr>
            <w:tcW w:w="1667" w:type="pct"/>
            <w:shd w:val="clear" w:color="auto" w:fill="auto"/>
          </w:tcPr>
          <w:p w14:paraId="50DF467D" w14:textId="77777777" w:rsidR="00AA1036" w:rsidRPr="00F102FE" w:rsidRDefault="00AA1036" w:rsidP="00AA1036">
            <w:pPr>
              <w:pStyle w:val="NCEAtablehead"/>
              <w:rPr>
                <w:lang w:val="en-AU"/>
              </w:rPr>
            </w:pPr>
            <w:r w:rsidRPr="00F102FE">
              <w:rPr>
                <w:lang w:val="en-AU"/>
              </w:rPr>
              <w:t>Achievement with Merit</w:t>
            </w:r>
          </w:p>
        </w:tc>
        <w:tc>
          <w:tcPr>
            <w:tcW w:w="1667" w:type="pct"/>
            <w:shd w:val="clear" w:color="auto" w:fill="auto"/>
          </w:tcPr>
          <w:p w14:paraId="20A00D97" w14:textId="77777777" w:rsidR="00AA1036" w:rsidRPr="00F102FE" w:rsidRDefault="00AA1036" w:rsidP="00AA1036">
            <w:pPr>
              <w:pStyle w:val="NCEAtablehead"/>
              <w:rPr>
                <w:lang w:val="en-AU"/>
              </w:rPr>
            </w:pPr>
            <w:r w:rsidRPr="00F102FE">
              <w:rPr>
                <w:lang w:val="en-AU"/>
              </w:rPr>
              <w:t>Achievement with Excellence</w:t>
            </w:r>
          </w:p>
        </w:tc>
      </w:tr>
      <w:tr w:rsidR="00E112B4" w:rsidRPr="00F102FE" w14:paraId="1082086C" w14:textId="77777777" w:rsidTr="0031372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1667" w:type="pct"/>
          </w:tcPr>
          <w:p w14:paraId="34926F09" w14:textId="77777777" w:rsidR="00E112B4" w:rsidRPr="00F102FE" w:rsidRDefault="00E112B4" w:rsidP="00AA1036">
            <w:pPr>
              <w:pStyle w:val="NCEAtablebody"/>
              <w:rPr>
                <w:rFonts w:cs="Arial"/>
                <w:szCs w:val="22"/>
                <w:lang w:val="en-AU"/>
              </w:rPr>
            </w:pPr>
            <w:r w:rsidRPr="00421242">
              <w:rPr>
                <w:rFonts w:cs="Arial"/>
              </w:rPr>
              <w:t xml:space="preserve">Analyse methods and ideas from established </w:t>
            </w:r>
            <w:r w:rsidR="00C2154F">
              <w:rPr>
                <w:rFonts w:cs="Arial"/>
              </w:rPr>
              <w:t>printmaking</w:t>
            </w:r>
            <w:r w:rsidRPr="00421242">
              <w:rPr>
                <w:rFonts w:cs="Arial"/>
              </w:rPr>
              <w:t xml:space="preserve"> practice.</w:t>
            </w:r>
          </w:p>
        </w:tc>
        <w:tc>
          <w:tcPr>
            <w:tcW w:w="1667" w:type="pct"/>
          </w:tcPr>
          <w:p w14:paraId="70BA87D4" w14:textId="77777777" w:rsidR="00E112B4" w:rsidRPr="00F102FE" w:rsidRDefault="00313724" w:rsidP="00AA1036">
            <w:pPr>
              <w:pStyle w:val="NCEAtablebody"/>
              <w:rPr>
                <w:rFonts w:cs="Arial"/>
                <w:szCs w:val="22"/>
                <w:lang w:val="en-AU"/>
              </w:rPr>
            </w:pPr>
            <w:r>
              <w:rPr>
                <w:rFonts w:cs="Arial"/>
              </w:rPr>
              <w:t xml:space="preserve">Analyse, in </w:t>
            </w:r>
            <w:r w:rsidR="00E112B4" w:rsidRPr="00421242">
              <w:rPr>
                <w:rFonts w:cs="Arial"/>
              </w:rPr>
              <w:t>depth, methods and ideas fro</w:t>
            </w:r>
            <w:r w:rsidR="00C2154F">
              <w:rPr>
                <w:rFonts w:cs="Arial"/>
              </w:rPr>
              <w:t>m established printmaking</w:t>
            </w:r>
            <w:r w:rsidR="00E112B4" w:rsidRPr="00421242">
              <w:rPr>
                <w:rFonts w:cs="Arial"/>
              </w:rPr>
              <w:t xml:space="preserve"> practice.</w:t>
            </w:r>
          </w:p>
        </w:tc>
        <w:tc>
          <w:tcPr>
            <w:tcW w:w="1667" w:type="pct"/>
          </w:tcPr>
          <w:p w14:paraId="3EF9CEDF" w14:textId="77777777" w:rsidR="00E112B4" w:rsidRPr="00F102FE" w:rsidRDefault="00E112B4" w:rsidP="00AA1036">
            <w:pPr>
              <w:pStyle w:val="NCEAtablebody"/>
              <w:rPr>
                <w:rFonts w:cs="Arial"/>
                <w:szCs w:val="22"/>
                <w:lang w:val="en-AU"/>
              </w:rPr>
            </w:pPr>
            <w:r w:rsidRPr="00421242">
              <w:rPr>
                <w:rFonts w:cs="Arial"/>
              </w:rPr>
              <w:t>Critically analyse methods and ideas from</w:t>
            </w:r>
            <w:r w:rsidR="00C2154F">
              <w:rPr>
                <w:rFonts w:cs="Arial"/>
              </w:rPr>
              <w:t xml:space="preserve"> established printmaking</w:t>
            </w:r>
            <w:r w:rsidRPr="00421242">
              <w:rPr>
                <w:rFonts w:cs="Arial"/>
              </w:rPr>
              <w:t xml:space="preserve"> practice.</w:t>
            </w:r>
          </w:p>
        </w:tc>
      </w:tr>
    </w:tbl>
    <w:p w14:paraId="6789CEAE" w14:textId="77777777" w:rsidR="00AA1036" w:rsidRPr="00F102FE" w:rsidRDefault="00AA1036" w:rsidP="00AA1036">
      <w:pPr>
        <w:pStyle w:val="NCEAInstructionsbanner"/>
        <w:rPr>
          <w:sz w:val="32"/>
          <w:u w:val="single"/>
          <w:lang w:val="en-AU"/>
        </w:rPr>
      </w:pPr>
      <w:r w:rsidRPr="00F102FE">
        <w:rPr>
          <w:lang w:val="en-AU"/>
        </w:rPr>
        <w:t xml:space="preserve">Student instructions </w:t>
      </w:r>
    </w:p>
    <w:p w14:paraId="2CCAD2F0" w14:textId="77777777" w:rsidR="00AA1036" w:rsidRPr="00F102FE" w:rsidRDefault="00AA1036" w:rsidP="00AA1036">
      <w:pPr>
        <w:pStyle w:val="NCEAL2heading"/>
        <w:rPr>
          <w:b w:val="0"/>
          <w:color w:val="FF0000"/>
          <w:sz w:val="24"/>
          <w:lang w:val="en-AU"/>
        </w:rPr>
      </w:pPr>
      <w:r w:rsidRPr="00F102FE">
        <w:rPr>
          <w:lang w:val="en-AU"/>
        </w:rPr>
        <w:t xml:space="preserve">Introduction </w:t>
      </w:r>
    </w:p>
    <w:p w14:paraId="7C0AFFF9" w14:textId="77777777" w:rsidR="00AA1036" w:rsidRPr="00F102FE" w:rsidRDefault="00AA1036" w:rsidP="00AA1036">
      <w:pPr>
        <w:pStyle w:val="NCEAbodytext"/>
        <w:rPr>
          <w:szCs w:val="22"/>
          <w:lang w:val="en-AU"/>
        </w:rPr>
      </w:pPr>
      <w:r w:rsidRPr="00F102FE">
        <w:rPr>
          <w:lang w:val="en-AU"/>
        </w:rPr>
        <w:t xml:space="preserve">This assessment activity requires you to investigate </w:t>
      </w:r>
      <w:r w:rsidR="0057302B">
        <w:rPr>
          <w:lang w:val="en-AU"/>
        </w:rPr>
        <w:t xml:space="preserve">at least three </w:t>
      </w:r>
      <w:r w:rsidRPr="00F102FE">
        <w:rPr>
          <w:szCs w:val="22"/>
          <w:lang w:val="en-AU"/>
        </w:rPr>
        <w:t xml:space="preserve">artists who use alternative ways of working to present the printed image in a new context. You will present your findings via </w:t>
      </w:r>
      <w:r w:rsidRPr="00F102FE">
        <w:rPr>
          <w:lang w:val="en-AU"/>
        </w:rPr>
        <w:t>written r</w:t>
      </w:r>
      <w:r w:rsidR="001862D0">
        <w:rPr>
          <w:lang w:val="en-AU"/>
        </w:rPr>
        <w:t>esearch, annotated visuals, and</w:t>
      </w:r>
      <w:r w:rsidRPr="00F102FE">
        <w:rPr>
          <w:szCs w:val="22"/>
          <w:lang w:val="en-AU"/>
        </w:rPr>
        <w:t xml:space="preserve"> a </w:t>
      </w:r>
      <w:r w:rsidR="000E6013">
        <w:rPr>
          <w:lang w:val="en-AU"/>
        </w:rPr>
        <w:t>15-</w:t>
      </w:r>
      <w:r w:rsidRPr="00F102FE">
        <w:rPr>
          <w:lang w:val="en-AU"/>
        </w:rPr>
        <w:t xml:space="preserve">20 image </w:t>
      </w:r>
      <w:r w:rsidRPr="00F102FE">
        <w:rPr>
          <w:szCs w:val="22"/>
          <w:lang w:val="en-AU"/>
        </w:rPr>
        <w:t>slide show.</w:t>
      </w:r>
      <w:r w:rsidR="0057302B">
        <w:rPr>
          <w:szCs w:val="22"/>
          <w:lang w:val="en-AU"/>
        </w:rPr>
        <w:t xml:space="preserve"> You need to identify a</w:t>
      </w:r>
      <w:r w:rsidR="00134FA4">
        <w:rPr>
          <w:szCs w:val="22"/>
          <w:lang w:val="en-AU"/>
        </w:rPr>
        <w:t>t least six technical or pictori</w:t>
      </w:r>
      <w:r w:rsidR="0057302B">
        <w:rPr>
          <w:szCs w:val="22"/>
          <w:lang w:val="en-AU"/>
        </w:rPr>
        <w:t xml:space="preserve">al methods and four personal ideas for each artist. </w:t>
      </w:r>
    </w:p>
    <w:p w14:paraId="4D0AFBE7" w14:textId="77777777" w:rsidR="00AA1036" w:rsidRPr="00F102FE" w:rsidRDefault="00AA1036" w:rsidP="00AA1036">
      <w:pPr>
        <w:pStyle w:val="NCEAbodytext"/>
        <w:rPr>
          <w:lang w:val="en-AU"/>
        </w:rPr>
      </w:pPr>
      <w:r w:rsidRPr="00F102FE">
        <w:rPr>
          <w:lang w:val="en-AU"/>
        </w:rPr>
        <w:t>You will be assessed on the quality of your analysis of the artists’ methods and ideas.</w:t>
      </w:r>
    </w:p>
    <w:p w14:paraId="396E9DEB" w14:textId="77777777" w:rsidR="00AA1036" w:rsidRPr="00F102FE" w:rsidRDefault="00AA1036" w:rsidP="00AA1036">
      <w:pPr>
        <w:pStyle w:val="NCEAbodytext"/>
        <w:rPr>
          <w:lang w:val="en-AU"/>
        </w:rPr>
      </w:pPr>
      <w:r w:rsidRPr="00F102FE">
        <w:rPr>
          <w:lang w:val="en-AU"/>
        </w:rPr>
        <w:t xml:space="preserve">You have six to seven weeks of </w:t>
      </w:r>
      <w:r w:rsidR="002369DA">
        <w:rPr>
          <w:lang w:val="en-AU"/>
        </w:rPr>
        <w:t>in</w:t>
      </w:r>
      <w:r w:rsidR="000E6013">
        <w:rPr>
          <w:lang w:val="en-AU"/>
        </w:rPr>
        <w:t>-class</w:t>
      </w:r>
      <w:r w:rsidR="002369DA">
        <w:rPr>
          <w:lang w:val="en-AU"/>
        </w:rPr>
        <w:t xml:space="preserve"> </w:t>
      </w:r>
      <w:r w:rsidRPr="00F102FE">
        <w:rPr>
          <w:lang w:val="en-AU"/>
        </w:rPr>
        <w:t xml:space="preserve">and </w:t>
      </w:r>
      <w:r w:rsidR="002369DA">
        <w:rPr>
          <w:lang w:val="en-AU"/>
        </w:rPr>
        <w:t>out-of-class</w:t>
      </w:r>
      <w:r w:rsidRPr="00F102FE">
        <w:rPr>
          <w:lang w:val="en-AU"/>
        </w:rPr>
        <w:t xml:space="preserve"> time to complete this activity.</w:t>
      </w:r>
    </w:p>
    <w:p w14:paraId="63AD0168" w14:textId="77777777" w:rsidR="00AA1036" w:rsidRPr="00F102FE" w:rsidRDefault="00AA1036" w:rsidP="00AA1036">
      <w:pPr>
        <w:pStyle w:val="NCEAL2heading"/>
        <w:rPr>
          <w:lang w:val="en-AU"/>
        </w:rPr>
      </w:pPr>
      <w:r w:rsidRPr="00F102FE">
        <w:rPr>
          <w:lang w:val="en-AU"/>
        </w:rPr>
        <w:t>Task</w:t>
      </w:r>
    </w:p>
    <w:p w14:paraId="7F1BE618" w14:textId="77777777" w:rsidR="00AA1036" w:rsidRPr="00F102FE" w:rsidRDefault="00C07C65" w:rsidP="00AA1036">
      <w:pPr>
        <w:pStyle w:val="NCEAL3heading"/>
        <w:rPr>
          <w:lang w:val="en-AU"/>
        </w:rPr>
      </w:pPr>
      <w:r>
        <w:rPr>
          <w:lang w:val="en-AU"/>
        </w:rPr>
        <w:t>Research</w:t>
      </w:r>
    </w:p>
    <w:p w14:paraId="6C571576" w14:textId="77777777" w:rsidR="00AA1036" w:rsidRPr="00F102FE" w:rsidRDefault="00AA1036" w:rsidP="00AA1036">
      <w:pPr>
        <w:pStyle w:val="NCEAbodytext"/>
        <w:rPr>
          <w:szCs w:val="22"/>
          <w:lang w:val="en-AU"/>
        </w:rPr>
      </w:pPr>
      <w:r w:rsidRPr="00F102FE">
        <w:rPr>
          <w:szCs w:val="22"/>
          <w:lang w:val="en-AU"/>
        </w:rPr>
        <w:t xml:space="preserve">Research the methods and ideas of at least three artists who work in a </w:t>
      </w:r>
      <w:r w:rsidR="000E6013">
        <w:rPr>
          <w:szCs w:val="22"/>
          <w:lang w:val="en-AU"/>
        </w:rPr>
        <w:t>2D</w:t>
      </w:r>
      <w:r w:rsidRPr="00F102FE">
        <w:rPr>
          <w:szCs w:val="22"/>
          <w:lang w:val="en-AU"/>
        </w:rPr>
        <w:t xml:space="preserve"> or </w:t>
      </w:r>
      <w:r w:rsidR="000E6013">
        <w:rPr>
          <w:szCs w:val="22"/>
          <w:lang w:val="en-AU"/>
        </w:rPr>
        <w:t xml:space="preserve">3D </w:t>
      </w:r>
      <w:r w:rsidRPr="00F102FE">
        <w:rPr>
          <w:szCs w:val="22"/>
          <w:lang w:val="en-AU"/>
        </w:rPr>
        <w:t xml:space="preserve">context. Your selection could come from a class discussion or a brainstorm. </w:t>
      </w:r>
    </w:p>
    <w:p w14:paraId="63DF3BB0" w14:textId="77777777" w:rsidR="00AA1036" w:rsidRPr="00F102FE" w:rsidRDefault="00AA1036" w:rsidP="00AA1036">
      <w:pPr>
        <w:pStyle w:val="NCEAbodytext"/>
        <w:rPr>
          <w:lang w:val="en-AU"/>
        </w:rPr>
      </w:pPr>
      <w:r w:rsidRPr="00F102FE">
        <w:rPr>
          <w:lang w:val="en-AU"/>
        </w:rPr>
        <w:t>Annotate at l</w:t>
      </w:r>
      <w:r w:rsidR="000E6013">
        <w:rPr>
          <w:lang w:val="en-AU"/>
        </w:rPr>
        <w:t>east two works by each artist (one</w:t>
      </w:r>
      <w:r w:rsidRPr="00F102FE">
        <w:rPr>
          <w:lang w:val="en-AU"/>
        </w:rPr>
        <w:t xml:space="preserve"> x A3 page per artist). You will need to locate and use at least two </w:t>
      </w:r>
      <w:r w:rsidR="0057302B">
        <w:rPr>
          <w:lang w:val="en-AU"/>
        </w:rPr>
        <w:t xml:space="preserve">appropriate </w:t>
      </w:r>
      <w:r w:rsidRPr="00F102FE">
        <w:rPr>
          <w:lang w:val="en-AU"/>
        </w:rPr>
        <w:t>sources of information about each artist.</w:t>
      </w:r>
    </w:p>
    <w:p w14:paraId="0601B777" w14:textId="77777777" w:rsidR="0057302B" w:rsidRDefault="00AA1036" w:rsidP="00AA1036">
      <w:pPr>
        <w:pStyle w:val="NCEAbodytext"/>
        <w:rPr>
          <w:szCs w:val="22"/>
          <w:lang w:val="en-AU"/>
        </w:rPr>
      </w:pPr>
      <w:r w:rsidRPr="00F102FE">
        <w:rPr>
          <w:szCs w:val="22"/>
          <w:lang w:val="en-AU"/>
        </w:rPr>
        <w:t xml:space="preserve">Some useful headings for your analysis and annotations could include: </w:t>
      </w:r>
    </w:p>
    <w:p w14:paraId="0AE8129F" w14:textId="77777777" w:rsidR="0057302B" w:rsidRDefault="000E6013" w:rsidP="000E6013">
      <w:pPr>
        <w:pStyle w:val="NCEAbodytext"/>
        <w:numPr>
          <w:ilvl w:val="0"/>
          <w:numId w:val="24"/>
        </w:numPr>
        <w:rPr>
          <w:szCs w:val="22"/>
          <w:lang w:val="en-AU"/>
        </w:rPr>
      </w:pPr>
      <w:r>
        <w:rPr>
          <w:b/>
          <w:szCs w:val="22"/>
          <w:lang w:val="en-AU"/>
        </w:rPr>
        <w:t>m</w:t>
      </w:r>
      <w:r w:rsidR="0057302B" w:rsidRPr="00DC206A">
        <w:rPr>
          <w:b/>
          <w:szCs w:val="22"/>
          <w:lang w:val="en-AU"/>
        </w:rPr>
        <w:t>ethods</w:t>
      </w:r>
      <w:r w:rsidR="0057302B">
        <w:rPr>
          <w:szCs w:val="22"/>
          <w:lang w:val="en-AU"/>
        </w:rPr>
        <w:t>: s</w:t>
      </w:r>
      <w:r w:rsidR="00AA1036" w:rsidRPr="00F102FE">
        <w:rPr>
          <w:szCs w:val="22"/>
          <w:lang w:val="en-AU"/>
        </w:rPr>
        <w:t xml:space="preserve">urface, </w:t>
      </w:r>
      <w:r w:rsidR="0057302B">
        <w:rPr>
          <w:szCs w:val="22"/>
          <w:lang w:val="en-AU"/>
        </w:rPr>
        <w:t>s</w:t>
      </w:r>
      <w:r w:rsidR="00AA1036" w:rsidRPr="00F102FE">
        <w:rPr>
          <w:szCs w:val="22"/>
          <w:lang w:val="en-AU"/>
        </w:rPr>
        <w:t xml:space="preserve">ite, </w:t>
      </w:r>
      <w:r w:rsidR="0057302B">
        <w:rPr>
          <w:szCs w:val="22"/>
          <w:lang w:val="en-AU"/>
        </w:rPr>
        <w:t>s</w:t>
      </w:r>
      <w:r w:rsidR="00AA1036" w:rsidRPr="00F102FE">
        <w:rPr>
          <w:szCs w:val="22"/>
          <w:lang w:val="en-AU"/>
        </w:rPr>
        <w:t xml:space="preserve">cale, </w:t>
      </w:r>
      <w:r w:rsidR="0057302B">
        <w:rPr>
          <w:szCs w:val="22"/>
          <w:lang w:val="en-AU"/>
        </w:rPr>
        <w:t>r</w:t>
      </w:r>
      <w:r w:rsidR="00AA1036" w:rsidRPr="00F102FE">
        <w:rPr>
          <w:szCs w:val="22"/>
          <w:lang w:val="en-AU"/>
        </w:rPr>
        <w:t xml:space="preserve">epetition, </w:t>
      </w:r>
      <w:r w:rsidR="0057302B">
        <w:rPr>
          <w:szCs w:val="22"/>
          <w:lang w:val="en-AU"/>
        </w:rPr>
        <w:t>c</w:t>
      </w:r>
      <w:r w:rsidR="00AA1036" w:rsidRPr="00F102FE">
        <w:rPr>
          <w:szCs w:val="22"/>
          <w:lang w:val="en-AU"/>
        </w:rPr>
        <w:t xml:space="preserve">omposition, </w:t>
      </w:r>
      <w:r w:rsidR="0057302B">
        <w:rPr>
          <w:szCs w:val="22"/>
          <w:lang w:val="en-AU"/>
        </w:rPr>
        <w:t>subject matter, artist influences, techniques, processe</w:t>
      </w:r>
      <w:r w:rsidR="00134FA4">
        <w:rPr>
          <w:szCs w:val="22"/>
          <w:lang w:val="en-AU"/>
        </w:rPr>
        <w:t>s, colour, juxtaposition, media</w:t>
      </w:r>
    </w:p>
    <w:p w14:paraId="041F0EB2" w14:textId="77777777" w:rsidR="0057302B" w:rsidRDefault="000E6013" w:rsidP="000E6013">
      <w:pPr>
        <w:pStyle w:val="NCEAbodytext"/>
        <w:numPr>
          <w:ilvl w:val="0"/>
          <w:numId w:val="24"/>
        </w:numPr>
        <w:rPr>
          <w:szCs w:val="22"/>
          <w:lang w:val="en-AU"/>
        </w:rPr>
      </w:pPr>
      <w:r>
        <w:rPr>
          <w:b/>
          <w:szCs w:val="22"/>
          <w:lang w:val="en-AU"/>
        </w:rPr>
        <w:t>i</w:t>
      </w:r>
      <w:r w:rsidR="0057302B" w:rsidRPr="00DC206A">
        <w:rPr>
          <w:b/>
          <w:szCs w:val="22"/>
          <w:lang w:val="en-AU"/>
        </w:rPr>
        <w:t>deas:</w:t>
      </w:r>
      <w:r w:rsidR="0057302B">
        <w:rPr>
          <w:szCs w:val="22"/>
          <w:lang w:val="en-AU"/>
        </w:rPr>
        <w:t xml:space="preserve"> social/cultural/geographic influences, personal circumstances and beliefs (political, social, religious, sexual), iconography, symbolism, meaning. </w:t>
      </w:r>
    </w:p>
    <w:p w14:paraId="3683673B" w14:textId="77777777" w:rsidR="00AA1036" w:rsidRPr="00F102FE" w:rsidRDefault="00AA1036" w:rsidP="00AA1036">
      <w:pPr>
        <w:pStyle w:val="NCEAbodytext"/>
        <w:rPr>
          <w:lang w:val="en-AU"/>
        </w:rPr>
      </w:pPr>
      <w:r w:rsidRPr="00F102FE">
        <w:rPr>
          <w:lang w:val="en-AU"/>
        </w:rPr>
        <w:t xml:space="preserve">Visuals (of the artists’ works) could be sourced from magazines, books, websites, media sources, or photographs. </w:t>
      </w:r>
    </w:p>
    <w:p w14:paraId="6A1C0E7C" w14:textId="77777777" w:rsidR="00AA1036" w:rsidRPr="00F102FE" w:rsidRDefault="00AA1036" w:rsidP="00AA1036">
      <w:pPr>
        <w:pStyle w:val="NCEAbodytext"/>
        <w:rPr>
          <w:lang w:val="en-AU"/>
        </w:rPr>
      </w:pPr>
      <w:r w:rsidRPr="00F102FE">
        <w:rPr>
          <w:lang w:val="en-AU"/>
        </w:rPr>
        <w:t>Present your material in your journal. Acknowledge your sources.</w:t>
      </w:r>
    </w:p>
    <w:p w14:paraId="516492E6" w14:textId="77777777" w:rsidR="00AA1036" w:rsidRPr="00F102FE" w:rsidRDefault="00C07C65" w:rsidP="00AA1036">
      <w:pPr>
        <w:pStyle w:val="NCEAL3heading"/>
        <w:rPr>
          <w:szCs w:val="28"/>
          <w:lang w:val="en-AU"/>
        </w:rPr>
      </w:pPr>
      <w:r>
        <w:rPr>
          <w:szCs w:val="28"/>
          <w:lang w:val="en-AU"/>
        </w:rPr>
        <w:t>Plan your slide show</w:t>
      </w:r>
    </w:p>
    <w:p w14:paraId="1A6451F5" w14:textId="77777777" w:rsidR="00AA1036" w:rsidRDefault="00AA1036" w:rsidP="00AA1036">
      <w:pPr>
        <w:pStyle w:val="NCEAbodytext"/>
        <w:rPr>
          <w:bCs/>
          <w:lang w:val="en-AU"/>
        </w:rPr>
      </w:pPr>
      <w:r w:rsidRPr="00F102FE">
        <w:rPr>
          <w:bCs/>
          <w:lang w:val="en-AU"/>
        </w:rPr>
        <w:t xml:space="preserve">Use your findings to plan </w:t>
      </w:r>
      <w:r w:rsidR="001862D0">
        <w:rPr>
          <w:bCs/>
          <w:lang w:val="en-AU"/>
        </w:rPr>
        <w:t>in your journal your slide show</w:t>
      </w:r>
      <w:r w:rsidR="000E6013">
        <w:rPr>
          <w:bCs/>
          <w:lang w:val="en-AU"/>
        </w:rPr>
        <w:t>, which</w:t>
      </w:r>
      <w:r w:rsidRPr="00F102FE">
        <w:rPr>
          <w:bCs/>
          <w:lang w:val="en-AU"/>
        </w:rPr>
        <w:t xml:space="preserve"> will need to demonstrate an informed analysis of the methods and ideas that your artists have used, supported by visuals of their works. </w:t>
      </w:r>
    </w:p>
    <w:p w14:paraId="15A8D3A9" w14:textId="77777777" w:rsidR="00AA1036" w:rsidRPr="00F102FE" w:rsidRDefault="00AA1036" w:rsidP="00AA1036">
      <w:pPr>
        <w:pStyle w:val="NCEAbodytext"/>
        <w:rPr>
          <w:lang w:val="en-AU"/>
        </w:rPr>
      </w:pPr>
      <w:r w:rsidRPr="00F102FE">
        <w:rPr>
          <w:lang w:val="en-AU"/>
        </w:rPr>
        <w:t>A close evaluation of the individual work(s) of each artist requires you to describe:</w:t>
      </w:r>
    </w:p>
    <w:p w14:paraId="08CCC1F4" w14:textId="77777777" w:rsidR="00AA1036" w:rsidRPr="00F102FE" w:rsidRDefault="00AA1036" w:rsidP="00AA1036">
      <w:pPr>
        <w:pStyle w:val="NCEAbullets"/>
        <w:rPr>
          <w:lang w:val="en-AU"/>
        </w:rPr>
      </w:pPr>
      <w:r w:rsidRPr="00F102FE">
        <w:rPr>
          <w:lang w:val="en-AU"/>
        </w:rPr>
        <w:t>the ideas each artist is conveying, and may include references to the social, political, geographic</w:t>
      </w:r>
      <w:r w:rsidR="009A1EC6">
        <w:rPr>
          <w:lang w:val="en-AU"/>
        </w:rPr>
        <w:t>al</w:t>
      </w:r>
      <w:r w:rsidRPr="00F102FE">
        <w:rPr>
          <w:lang w:val="en-AU"/>
        </w:rPr>
        <w:t>, and</w:t>
      </w:r>
      <w:r w:rsidR="009A1EC6">
        <w:rPr>
          <w:lang w:val="en-AU"/>
        </w:rPr>
        <w:t>/</w:t>
      </w:r>
      <w:r w:rsidRPr="00F102FE">
        <w:rPr>
          <w:lang w:val="en-AU"/>
        </w:rPr>
        <w:t>or historical contexts the artist is working within</w:t>
      </w:r>
    </w:p>
    <w:p w14:paraId="32397307" w14:textId="77777777" w:rsidR="00AA1036" w:rsidRPr="00F102FE" w:rsidRDefault="00AA1036" w:rsidP="00AA1036">
      <w:pPr>
        <w:pStyle w:val="NCEAbullets"/>
        <w:rPr>
          <w:lang w:val="en-AU"/>
        </w:rPr>
      </w:pPr>
      <w:r w:rsidRPr="00F102FE">
        <w:rPr>
          <w:bCs/>
          <w:lang w:val="en-AU"/>
        </w:rPr>
        <w:t>the methods (processes, techniques, and media) and ideas each artist typically employs or investigates in their work</w:t>
      </w:r>
    </w:p>
    <w:p w14:paraId="60FE8EA9" w14:textId="77777777" w:rsidR="00AA1036" w:rsidRPr="0057302B" w:rsidRDefault="00AA1036" w:rsidP="00AA1036">
      <w:pPr>
        <w:pStyle w:val="NCEAbullets"/>
        <w:rPr>
          <w:lang w:val="en-AU"/>
        </w:rPr>
      </w:pPr>
      <w:r w:rsidRPr="00F102FE">
        <w:rPr>
          <w:bCs/>
          <w:lang w:val="en-AU"/>
        </w:rPr>
        <w:t>the ways in which the work</w:t>
      </w:r>
      <w:r w:rsidR="009A1EC6">
        <w:rPr>
          <w:bCs/>
          <w:lang w:val="en-AU"/>
        </w:rPr>
        <w:t>(</w:t>
      </w:r>
      <w:r w:rsidRPr="00F102FE">
        <w:rPr>
          <w:bCs/>
          <w:lang w:val="en-AU"/>
        </w:rPr>
        <w:t>s</w:t>
      </w:r>
      <w:r w:rsidR="009A1EC6">
        <w:rPr>
          <w:bCs/>
          <w:lang w:val="en-AU"/>
        </w:rPr>
        <w:t>)</w:t>
      </w:r>
      <w:r w:rsidRPr="00F102FE">
        <w:rPr>
          <w:bCs/>
          <w:lang w:val="en-AU"/>
        </w:rPr>
        <w:t xml:space="preserve"> you have chosen for each artist are typical or atypical of their works a</w:t>
      </w:r>
      <w:r w:rsidR="006F50D6">
        <w:rPr>
          <w:bCs/>
          <w:lang w:val="en-AU"/>
        </w:rPr>
        <w:t>s a</w:t>
      </w:r>
      <w:r w:rsidRPr="00F102FE">
        <w:rPr>
          <w:bCs/>
          <w:lang w:val="en-AU"/>
        </w:rPr>
        <w:t xml:space="preserve"> whole.</w:t>
      </w:r>
    </w:p>
    <w:p w14:paraId="20B3CF4D" w14:textId="77777777" w:rsidR="0057302B" w:rsidRPr="000E6013" w:rsidRDefault="0057302B" w:rsidP="000E6013">
      <w:pPr>
        <w:pStyle w:val="NCEAbodytext"/>
        <w:rPr>
          <w:bCs/>
          <w:lang w:val="en-AU"/>
        </w:rPr>
      </w:pPr>
      <w:r w:rsidRPr="00F102FE">
        <w:rPr>
          <w:bCs/>
          <w:lang w:val="en-AU"/>
        </w:rPr>
        <w:t>Compare your selected artists. Identify, exam</w:t>
      </w:r>
      <w:r>
        <w:rPr>
          <w:bCs/>
          <w:lang w:val="en-AU"/>
        </w:rPr>
        <w:t>ine, and explain the different</w:t>
      </w:r>
      <w:r w:rsidRPr="00F102FE">
        <w:rPr>
          <w:bCs/>
          <w:lang w:val="en-AU"/>
        </w:rPr>
        <w:t xml:space="preserve"> way</w:t>
      </w:r>
      <w:r>
        <w:rPr>
          <w:bCs/>
          <w:lang w:val="en-AU"/>
        </w:rPr>
        <w:t>s</w:t>
      </w:r>
      <w:r w:rsidRPr="00F102FE">
        <w:rPr>
          <w:bCs/>
          <w:lang w:val="en-AU"/>
        </w:rPr>
        <w:t xml:space="preserve"> they </w:t>
      </w:r>
      <w:r w:rsidR="00A7359F">
        <w:rPr>
          <w:bCs/>
          <w:lang w:val="en-AU"/>
        </w:rPr>
        <w:t xml:space="preserve">respond to subject matter. </w:t>
      </w:r>
      <w:r>
        <w:rPr>
          <w:bCs/>
          <w:lang w:val="en-AU"/>
        </w:rPr>
        <w:t>How and why do they differ from each other?</w:t>
      </w:r>
    </w:p>
    <w:p w14:paraId="2D2471A6" w14:textId="77777777" w:rsidR="00AA1036" w:rsidRPr="00F102FE" w:rsidRDefault="00C07C65" w:rsidP="00AA1036">
      <w:pPr>
        <w:pStyle w:val="NCEAL3heading"/>
        <w:rPr>
          <w:szCs w:val="28"/>
          <w:lang w:val="en-AU"/>
        </w:rPr>
      </w:pPr>
      <w:r>
        <w:rPr>
          <w:szCs w:val="28"/>
          <w:lang w:val="en-AU"/>
        </w:rPr>
        <w:t>Make your slide show</w:t>
      </w:r>
    </w:p>
    <w:p w14:paraId="6A28BB61" w14:textId="77777777" w:rsidR="00AA1036" w:rsidRPr="00F102FE" w:rsidRDefault="00AA1036" w:rsidP="00AA1036">
      <w:pPr>
        <w:pStyle w:val="NCEAbodytext"/>
        <w:rPr>
          <w:szCs w:val="22"/>
          <w:lang w:val="en-AU"/>
        </w:rPr>
      </w:pPr>
      <w:r w:rsidRPr="00F102FE">
        <w:rPr>
          <w:szCs w:val="22"/>
          <w:lang w:val="en-AU"/>
        </w:rPr>
        <w:t xml:space="preserve">Make your </w:t>
      </w:r>
      <w:r w:rsidR="008542E8">
        <w:rPr>
          <w:szCs w:val="22"/>
          <w:lang w:val="en-AU"/>
        </w:rPr>
        <w:t>15</w:t>
      </w:r>
      <w:r w:rsidR="000E6013">
        <w:rPr>
          <w:szCs w:val="22"/>
          <w:lang w:val="en-AU"/>
        </w:rPr>
        <w:t>-</w:t>
      </w:r>
      <w:r w:rsidR="008542E8">
        <w:rPr>
          <w:szCs w:val="22"/>
          <w:lang w:val="en-AU"/>
        </w:rPr>
        <w:t xml:space="preserve">20 image </w:t>
      </w:r>
      <w:r w:rsidRPr="00F102FE">
        <w:rPr>
          <w:szCs w:val="22"/>
          <w:lang w:val="en-AU"/>
        </w:rPr>
        <w:t>slide show. Include images from your chosen artists.</w:t>
      </w:r>
      <w:r w:rsidR="003A7310">
        <w:rPr>
          <w:szCs w:val="22"/>
          <w:lang w:val="en-AU"/>
        </w:rPr>
        <w:t xml:space="preserve"> Make your slide presentation approximately </w:t>
      </w:r>
      <w:r w:rsidR="009A1EC6">
        <w:rPr>
          <w:szCs w:val="22"/>
          <w:lang w:val="en-AU"/>
        </w:rPr>
        <w:t>five</w:t>
      </w:r>
      <w:r w:rsidR="003A7310">
        <w:rPr>
          <w:szCs w:val="22"/>
          <w:lang w:val="en-AU"/>
        </w:rPr>
        <w:t xml:space="preserve"> minutes</w:t>
      </w:r>
      <w:r w:rsidR="009A1EC6">
        <w:rPr>
          <w:szCs w:val="22"/>
          <w:lang w:val="en-AU"/>
        </w:rPr>
        <w:t xml:space="preserve"> long</w:t>
      </w:r>
      <w:r w:rsidR="003A7310">
        <w:rPr>
          <w:szCs w:val="22"/>
          <w:lang w:val="en-AU"/>
        </w:rPr>
        <w:t>.</w:t>
      </w:r>
    </w:p>
    <w:p w14:paraId="37A95C6B" w14:textId="77777777" w:rsidR="00AA1036" w:rsidRPr="00F102FE" w:rsidRDefault="00AA1036" w:rsidP="00AA1036">
      <w:pPr>
        <w:pStyle w:val="NCEAbodytext"/>
        <w:rPr>
          <w:szCs w:val="22"/>
          <w:lang w:val="en-AU"/>
        </w:rPr>
      </w:pPr>
      <w:r w:rsidRPr="00F102FE">
        <w:rPr>
          <w:szCs w:val="22"/>
          <w:lang w:val="en-AU"/>
        </w:rPr>
        <w:t>Structure your slide show into three sections.</w:t>
      </w:r>
    </w:p>
    <w:p w14:paraId="774B4916" w14:textId="77777777" w:rsidR="003A7310" w:rsidRPr="003A7310" w:rsidRDefault="000E6013" w:rsidP="003A7310">
      <w:pPr>
        <w:pStyle w:val="NCEAbullets"/>
        <w:rPr>
          <w:szCs w:val="22"/>
          <w:lang w:val="en-AU"/>
        </w:rPr>
      </w:pPr>
      <w:r>
        <w:rPr>
          <w:szCs w:val="22"/>
          <w:lang w:val="en-AU"/>
        </w:rPr>
        <w:t>introduce your artists</w:t>
      </w:r>
    </w:p>
    <w:p w14:paraId="1E3FD77E" w14:textId="77777777" w:rsidR="00AA1036" w:rsidRPr="00F102FE" w:rsidRDefault="000E6013" w:rsidP="00AA1036">
      <w:pPr>
        <w:pStyle w:val="NCEAbullets"/>
        <w:rPr>
          <w:szCs w:val="22"/>
          <w:lang w:val="en-AU"/>
        </w:rPr>
      </w:pPr>
      <w:r>
        <w:rPr>
          <w:szCs w:val="22"/>
          <w:lang w:val="en-AU"/>
        </w:rPr>
        <w:t>d</w:t>
      </w:r>
      <w:r w:rsidR="00AA1036" w:rsidRPr="00F102FE">
        <w:rPr>
          <w:szCs w:val="22"/>
          <w:lang w:val="en-AU"/>
        </w:rPr>
        <w:t>escribe their methods and ideas by referencing key information and works</w:t>
      </w:r>
    </w:p>
    <w:p w14:paraId="123AB20D" w14:textId="29F221C4" w:rsidR="00AA1036" w:rsidRDefault="000E6013" w:rsidP="00AA1036">
      <w:pPr>
        <w:pStyle w:val="NCEAbullets"/>
        <w:rPr>
          <w:szCs w:val="22"/>
          <w:lang w:val="en-AU"/>
        </w:rPr>
      </w:pPr>
      <w:r>
        <w:rPr>
          <w:szCs w:val="22"/>
          <w:lang w:val="en-AU"/>
        </w:rPr>
        <w:t>c</w:t>
      </w:r>
      <w:r w:rsidR="00EE1167">
        <w:rPr>
          <w:szCs w:val="22"/>
          <w:lang w:val="en-AU"/>
        </w:rPr>
        <w:t>ompare your artists to e</w:t>
      </w:r>
      <w:r w:rsidR="00AA1036" w:rsidRPr="00F102FE">
        <w:rPr>
          <w:szCs w:val="22"/>
          <w:lang w:val="en-AU"/>
        </w:rPr>
        <w:t xml:space="preserve">xplain the context in which </w:t>
      </w:r>
      <w:r w:rsidR="00EE1167">
        <w:rPr>
          <w:szCs w:val="22"/>
          <w:lang w:val="en-AU"/>
        </w:rPr>
        <w:t>they</w:t>
      </w:r>
      <w:r w:rsidR="00EE1167" w:rsidRPr="00F102FE">
        <w:rPr>
          <w:szCs w:val="22"/>
          <w:lang w:val="en-AU"/>
        </w:rPr>
        <w:t xml:space="preserve"> </w:t>
      </w:r>
      <w:r w:rsidR="00AA1036" w:rsidRPr="00F102FE">
        <w:rPr>
          <w:szCs w:val="22"/>
          <w:lang w:val="en-AU"/>
        </w:rPr>
        <w:t>work and how that context supports</w:t>
      </w:r>
      <w:r w:rsidR="00EE1167">
        <w:rPr>
          <w:szCs w:val="22"/>
          <w:lang w:val="en-AU"/>
        </w:rPr>
        <w:t xml:space="preserve"> and influences</w:t>
      </w:r>
      <w:r w:rsidR="00AA1036" w:rsidRPr="00F102FE">
        <w:rPr>
          <w:szCs w:val="22"/>
          <w:lang w:val="en-AU"/>
        </w:rPr>
        <w:t xml:space="preserve"> the ideas of your artists.</w:t>
      </w:r>
    </w:p>
    <w:p w14:paraId="70CD55D1" w14:textId="77777777" w:rsidR="008542E8" w:rsidRDefault="003A7310" w:rsidP="008542E8">
      <w:pPr>
        <w:pStyle w:val="NCEAbullets"/>
        <w:numPr>
          <w:ilvl w:val="0"/>
          <w:numId w:val="0"/>
        </w:numPr>
        <w:rPr>
          <w:szCs w:val="22"/>
          <w:lang w:val="en-AU"/>
        </w:rPr>
      </w:pPr>
      <w:r w:rsidRPr="003A7310">
        <w:rPr>
          <w:szCs w:val="22"/>
          <w:lang w:val="en-AU"/>
        </w:rPr>
        <w:t xml:space="preserve">Conclude </w:t>
      </w:r>
      <w:r w:rsidR="008542E8" w:rsidRPr="003A7310">
        <w:rPr>
          <w:szCs w:val="22"/>
          <w:lang w:val="en-AU"/>
        </w:rPr>
        <w:t xml:space="preserve">your research. This </w:t>
      </w:r>
      <w:r w:rsidRPr="003A7310">
        <w:rPr>
          <w:szCs w:val="22"/>
          <w:lang w:val="en-AU"/>
        </w:rPr>
        <w:t xml:space="preserve">may be a global statement that identifies and explains </w:t>
      </w:r>
      <w:r w:rsidR="008542E8" w:rsidRPr="003A7310">
        <w:rPr>
          <w:szCs w:val="22"/>
          <w:lang w:val="en-AU"/>
        </w:rPr>
        <w:t xml:space="preserve">how the artists reflect or respond to particular technical, social, or political influences. </w:t>
      </w:r>
    </w:p>
    <w:p w14:paraId="10621C81" w14:textId="77777777" w:rsidR="000E6013" w:rsidRPr="003A7310" w:rsidRDefault="000E6013" w:rsidP="008542E8">
      <w:pPr>
        <w:pStyle w:val="NCEAbullets"/>
        <w:numPr>
          <w:ilvl w:val="0"/>
          <w:numId w:val="0"/>
        </w:numPr>
        <w:rPr>
          <w:szCs w:val="22"/>
          <w:lang w:val="en-AU"/>
        </w:rPr>
      </w:pPr>
    </w:p>
    <w:p w14:paraId="1EEC31CB" w14:textId="77777777" w:rsidR="00AA1036" w:rsidRDefault="006D36E3" w:rsidP="00AA1036">
      <w:pPr>
        <w:pStyle w:val="NCEAAnnotations"/>
        <w:rPr>
          <w:szCs w:val="22"/>
          <w:lang w:val="en-AU"/>
        </w:rPr>
      </w:pPr>
      <w:r>
        <w:rPr>
          <w:szCs w:val="22"/>
          <w:lang w:val="en-AU"/>
        </w:rPr>
        <w:t>T</w:t>
      </w:r>
      <w:r w:rsidR="000E6013">
        <w:rPr>
          <w:szCs w:val="22"/>
          <w:lang w:val="en-AU"/>
        </w:rPr>
        <w:t>eacher n</w:t>
      </w:r>
      <w:r>
        <w:rPr>
          <w:szCs w:val="22"/>
          <w:lang w:val="en-AU"/>
        </w:rPr>
        <w:t>ote:</w:t>
      </w:r>
      <w:r w:rsidR="00093DEB">
        <w:rPr>
          <w:szCs w:val="22"/>
          <w:lang w:val="en-AU"/>
        </w:rPr>
        <w:t xml:space="preserve"> </w:t>
      </w:r>
      <w:r w:rsidR="00AA1036" w:rsidRPr="00F102FE">
        <w:rPr>
          <w:szCs w:val="22"/>
          <w:lang w:val="en-AU"/>
        </w:rPr>
        <w:t>Students may require more information on how to make a slide show, including ways of combining visuals with text.</w:t>
      </w:r>
      <w:r>
        <w:rPr>
          <w:szCs w:val="22"/>
          <w:lang w:val="en-AU"/>
        </w:rPr>
        <w:t xml:space="preserve"> </w:t>
      </w:r>
      <w:r w:rsidR="00BA75F2">
        <w:rPr>
          <w:szCs w:val="22"/>
          <w:lang w:val="en-AU"/>
        </w:rPr>
        <w:t xml:space="preserve">Typically this means short key statements on the slides themselves accompanied by a separate complete transcript of the accompanying commentary. </w:t>
      </w:r>
    </w:p>
    <w:p w14:paraId="663F03AC" w14:textId="77777777" w:rsidR="00EE1167" w:rsidRDefault="00EE1167" w:rsidP="000E6013">
      <w:pPr>
        <w:pStyle w:val="NCEAL2heading"/>
        <w:spacing w:before="0" w:after="0"/>
        <w:rPr>
          <w:lang w:val="en-AU"/>
        </w:rPr>
      </w:pPr>
    </w:p>
    <w:p w14:paraId="1A7CCFE7" w14:textId="77777777" w:rsidR="00EE1167" w:rsidRPr="00F102FE" w:rsidRDefault="000E6013" w:rsidP="00EE1167">
      <w:pPr>
        <w:pStyle w:val="NCEAAnnotations"/>
        <w:rPr>
          <w:szCs w:val="22"/>
          <w:lang w:val="en-AU"/>
        </w:rPr>
      </w:pPr>
      <w:r>
        <w:rPr>
          <w:szCs w:val="22"/>
          <w:lang w:val="en-AU"/>
        </w:rPr>
        <w:t>Teacher n</w:t>
      </w:r>
      <w:r w:rsidR="00EE1167">
        <w:rPr>
          <w:szCs w:val="22"/>
          <w:lang w:val="en-AU"/>
        </w:rPr>
        <w:t xml:space="preserve">ote: Either complete transcripts or audio/video recordings of students’ presentations (with student commentary soundtracks) are required for archival and moderation purposes. </w:t>
      </w:r>
    </w:p>
    <w:p w14:paraId="41409268" w14:textId="77777777" w:rsidR="00EE1167" w:rsidRDefault="00EE1167" w:rsidP="00AA1036">
      <w:pPr>
        <w:pStyle w:val="NCEAL2heading"/>
        <w:rPr>
          <w:lang w:val="en-AU"/>
        </w:rPr>
      </w:pPr>
    </w:p>
    <w:p w14:paraId="653D702D" w14:textId="77777777" w:rsidR="00AA1036" w:rsidRPr="00F102FE" w:rsidRDefault="00AA1036" w:rsidP="00AA1036">
      <w:pPr>
        <w:pStyle w:val="NCEAL2heading"/>
        <w:rPr>
          <w:lang w:val="en-AU"/>
        </w:rPr>
      </w:pPr>
      <w:r w:rsidRPr="00F102FE">
        <w:rPr>
          <w:lang w:val="en-AU"/>
        </w:rPr>
        <w:br w:type="page"/>
        <w:t>Resource A</w:t>
      </w:r>
    </w:p>
    <w:p w14:paraId="01056ABC" w14:textId="77777777" w:rsidR="00C46CD8" w:rsidRPr="00C46CD8" w:rsidRDefault="00C46CD8" w:rsidP="00C46CD8">
      <w:pPr>
        <w:pStyle w:val="NCEAbodytext"/>
        <w:rPr>
          <w:lang w:val="en-AU"/>
        </w:rPr>
      </w:pPr>
      <w:r>
        <w:rPr>
          <w:lang w:val="en-AU"/>
        </w:rPr>
        <w:t xml:space="preserve">Albrecht Durer: </w:t>
      </w:r>
      <w:hyperlink r:id="rId12" w:history="1">
        <w:r w:rsidRPr="005F3D4A">
          <w:rPr>
            <w:rStyle w:val="Hyperlink"/>
            <w:lang w:val="en-AU"/>
          </w:rPr>
          <w:t>http://www.albrecht-durer.org/</w:t>
        </w:r>
      </w:hyperlink>
      <w:r>
        <w:rPr>
          <w:lang w:val="en-AU"/>
        </w:rPr>
        <w:t xml:space="preserve"> </w:t>
      </w:r>
    </w:p>
    <w:p w14:paraId="47DC4F7D" w14:textId="77777777" w:rsidR="00C46CD8" w:rsidRPr="00C46CD8" w:rsidRDefault="00C46CD8" w:rsidP="00C46CD8">
      <w:pPr>
        <w:pStyle w:val="NCEAbodytext"/>
        <w:rPr>
          <w:lang w:val="en-AU"/>
        </w:rPr>
      </w:pPr>
      <w:r>
        <w:rPr>
          <w:lang w:val="en-AU"/>
        </w:rPr>
        <w:t xml:space="preserve">Jim Dine: </w:t>
      </w:r>
      <w:hyperlink r:id="rId13" w:history="1">
        <w:r w:rsidRPr="005F3D4A">
          <w:rPr>
            <w:rStyle w:val="Hyperlink"/>
            <w:lang w:val="en-AU"/>
          </w:rPr>
          <w:t>http://www.artcyclopedia.com/artists/dine_jim.html</w:t>
        </w:r>
      </w:hyperlink>
      <w:r>
        <w:rPr>
          <w:lang w:val="en-AU"/>
        </w:rPr>
        <w:t xml:space="preserve"> </w:t>
      </w:r>
    </w:p>
    <w:p w14:paraId="69E25A28" w14:textId="77777777" w:rsidR="00C46CD8" w:rsidRDefault="00C46CD8" w:rsidP="00C46CD8">
      <w:pPr>
        <w:pStyle w:val="NCEAbodytext"/>
        <w:rPr>
          <w:lang w:val="en-AU"/>
        </w:rPr>
      </w:pPr>
      <w:r>
        <w:rPr>
          <w:lang w:val="en-AU"/>
        </w:rPr>
        <w:t xml:space="preserve">Andy Warhol: </w:t>
      </w:r>
      <w:hyperlink r:id="rId14" w:history="1">
        <w:r w:rsidRPr="005F3D4A">
          <w:rPr>
            <w:rStyle w:val="Hyperlink"/>
            <w:lang w:val="en-AU"/>
          </w:rPr>
          <w:t>http://www.warhol.org/</w:t>
        </w:r>
      </w:hyperlink>
    </w:p>
    <w:p w14:paraId="2BA99D7B" w14:textId="77777777" w:rsidR="00C46CD8" w:rsidRDefault="00C46CD8" w:rsidP="00C46CD8">
      <w:pPr>
        <w:pStyle w:val="NCEAbodytext"/>
        <w:rPr>
          <w:lang w:val="en-AU"/>
        </w:rPr>
      </w:pPr>
      <w:r>
        <w:rPr>
          <w:lang w:val="en-AU"/>
        </w:rPr>
        <w:t xml:space="preserve">Nicola Lopez: </w:t>
      </w:r>
      <w:hyperlink r:id="rId15" w:history="1">
        <w:r w:rsidRPr="005F3D4A">
          <w:rPr>
            <w:rStyle w:val="Hyperlink"/>
            <w:lang w:val="en-AU"/>
          </w:rPr>
          <w:t>http:</w:t>
        </w:r>
        <w:r w:rsidRPr="005F3D4A">
          <w:rPr>
            <w:rStyle w:val="Hyperlink"/>
          </w:rPr>
          <w:t>//nicolalopez.com/</w:t>
        </w:r>
      </w:hyperlink>
      <w:r>
        <w:rPr>
          <w:lang w:val="en-AU"/>
        </w:rPr>
        <w:t xml:space="preserve">  </w:t>
      </w:r>
    </w:p>
    <w:p w14:paraId="250B2F35" w14:textId="77777777" w:rsidR="00C46CD8" w:rsidRDefault="00C46CD8" w:rsidP="00AA1036">
      <w:pPr>
        <w:pStyle w:val="NCEAbodytext"/>
        <w:rPr>
          <w:lang w:val="en-AU"/>
        </w:rPr>
      </w:pPr>
      <w:r>
        <w:rPr>
          <w:lang w:val="en-AU"/>
        </w:rPr>
        <w:t xml:space="preserve">Norman Ackroyd: </w:t>
      </w:r>
      <w:hyperlink r:id="rId16" w:history="1">
        <w:r w:rsidRPr="005F3D4A">
          <w:rPr>
            <w:rStyle w:val="Hyperlink"/>
            <w:lang w:val="en-AU"/>
          </w:rPr>
          <w:t>http://www.normanackroyd.com/</w:t>
        </w:r>
      </w:hyperlink>
      <w:r>
        <w:rPr>
          <w:lang w:val="en-AU"/>
        </w:rPr>
        <w:t xml:space="preserve"> </w:t>
      </w:r>
    </w:p>
    <w:p w14:paraId="391ECE95" w14:textId="77777777" w:rsidR="00AA1036" w:rsidRPr="00F102FE" w:rsidRDefault="00AA1036" w:rsidP="00AA1036">
      <w:pPr>
        <w:pStyle w:val="NCEAbodytext"/>
        <w:rPr>
          <w:lang w:val="en-AU"/>
        </w:rPr>
      </w:pPr>
      <w:r w:rsidRPr="00F102FE">
        <w:rPr>
          <w:lang w:val="en-AU"/>
        </w:rPr>
        <w:t>Swoon</w:t>
      </w:r>
      <w:r w:rsidR="00A2164A">
        <w:rPr>
          <w:lang w:val="en-AU"/>
        </w:rPr>
        <w:t>,</w:t>
      </w:r>
      <w:r w:rsidRPr="00F102FE">
        <w:rPr>
          <w:lang w:val="en-AU"/>
        </w:rPr>
        <w:t xml:space="preserve"> Dietch Projects: </w:t>
      </w:r>
      <w:hyperlink r:id="rId17" w:history="1">
        <w:r w:rsidRPr="00F102FE">
          <w:rPr>
            <w:rStyle w:val="Hyperlink"/>
            <w:lang w:val="en-AU"/>
          </w:rPr>
          <w:t>http://www.youtube.com/watch?v=h9rTmTFMYH0</w:t>
        </w:r>
      </w:hyperlink>
      <w:r w:rsidRPr="00F102FE">
        <w:rPr>
          <w:lang w:val="en-AU"/>
        </w:rPr>
        <w:t xml:space="preserve"> </w:t>
      </w:r>
    </w:p>
    <w:p w14:paraId="6DE80B29" w14:textId="77777777" w:rsidR="00AA1036" w:rsidRPr="00F102FE" w:rsidRDefault="00A2164A" w:rsidP="00AA1036">
      <w:pPr>
        <w:pStyle w:val="NCEAbodytext"/>
        <w:rPr>
          <w:lang w:val="en-AU"/>
        </w:rPr>
      </w:pPr>
      <w:r>
        <w:rPr>
          <w:lang w:val="en-AU"/>
        </w:rPr>
        <w:t>Alicia Can</w:t>
      </w:r>
      <w:r w:rsidR="00AA1036" w:rsidRPr="00F102FE">
        <w:rPr>
          <w:lang w:val="en-AU"/>
        </w:rPr>
        <w:t>diani</w:t>
      </w:r>
      <w:r>
        <w:rPr>
          <w:lang w:val="en-AU"/>
        </w:rPr>
        <w:t>:</w:t>
      </w:r>
      <w:r w:rsidR="00AA1036" w:rsidRPr="00F102FE">
        <w:rPr>
          <w:lang w:val="en-AU"/>
        </w:rPr>
        <w:t xml:space="preserve"> </w:t>
      </w:r>
      <w:hyperlink r:id="rId18" w:history="1">
        <w:r w:rsidR="00AA1036" w:rsidRPr="00F102FE">
          <w:rPr>
            <w:rStyle w:val="Hyperlink"/>
            <w:lang w:val="en-AU"/>
          </w:rPr>
          <w:t>http://www.aliciacandiani.com.ar/</w:t>
        </w:r>
      </w:hyperlink>
      <w:r w:rsidR="00AA1036" w:rsidRPr="00F102FE">
        <w:rPr>
          <w:lang w:val="en-AU"/>
        </w:rPr>
        <w:t xml:space="preserve"> </w:t>
      </w:r>
    </w:p>
    <w:p w14:paraId="7A010659" w14:textId="77777777" w:rsidR="00AA1036" w:rsidRPr="00F102FE" w:rsidRDefault="00AA1036" w:rsidP="00AA1036">
      <w:pPr>
        <w:pStyle w:val="NCEAbodytext"/>
        <w:rPr>
          <w:lang w:val="en-AU"/>
        </w:rPr>
      </w:pPr>
      <w:r w:rsidRPr="00F102FE">
        <w:rPr>
          <w:lang w:val="en-AU"/>
        </w:rPr>
        <w:t>John Hitchcock</w:t>
      </w:r>
      <w:r w:rsidR="00A2164A">
        <w:rPr>
          <w:lang w:val="en-AU"/>
        </w:rPr>
        <w:t>:</w:t>
      </w:r>
      <w:r w:rsidRPr="00F102FE">
        <w:rPr>
          <w:lang w:val="en-AU"/>
        </w:rPr>
        <w:t xml:space="preserve"> </w:t>
      </w:r>
      <w:hyperlink r:id="rId19" w:history="1">
        <w:r w:rsidRPr="00F102FE">
          <w:rPr>
            <w:rStyle w:val="Hyperlink"/>
            <w:lang w:val="en-AU"/>
          </w:rPr>
          <w:t>http://website.education.wisc.edu/jhitchcock/</w:t>
        </w:r>
      </w:hyperlink>
    </w:p>
    <w:p w14:paraId="145D7840" w14:textId="77777777" w:rsidR="00AA1036" w:rsidRPr="00F102FE" w:rsidRDefault="00AA1036" w:rsidP="00AA1036">
      <w:pPr>
        <w:pStyle w:val="NCEAbodytext"/>
        <w:rPr>
          <w:lang w:val="en-AU"/>
        </w:rPr>
      </w:pPr>
      <w:r w:rsidRPr="00F102FE">
        <w:rPr>
          <w:lang w:val="en-AU"/>
        </w:rPr>
        <w:t>Scott Betz</w:t>
      </w:r>
      <w:r w:rsidR="00A2164A">
        <w:rPr>
          <w:lang w:val="en-AU"/>
        </w:rPr>
        <w:t>:</w:t>
      </w:r>
      <w:r w:rsidRPr="00F102FE">
        <w:rPr>
          <w:lang w:val="en-AU"/>
        </w:rPr>
        <w:t xml:space="preserve"> </w:t>
      </w:r>
      <w:hyperlink r:id="rId20" w:history="1">
        <w:r w:rsidRPr="00F102FE">
          <w:rPr>
            <w:rStyle w:val="Hyperlink"/>
            <w:lang w:val="en-AU"/>
          </w:rPr>
          <w:t>http://www.youtube.com/watch?v=j9PvqwQD99Q</w:t>
        </w:r>
      </w:hyperlink>
      <w:r w:rsidR="0096125B">
        <w:rPr>
          <w:lang w:val="en-AU"/>
        </w:rPr>
        <w:t xml:space="preserve"> and </w:t>
      </w:r>
      <w:hyperlink r:id="rId21" w:history="1">
        <w:r w:rsidRPr="00F102FE">
          <w:rPr>
            <w:rStyle w:val="Hyperlink"/>
            <w:lang w:val="en-AU"/>
          </w:rPr>
          <w:t>http://www.jema.us/pages/betz_pages/betz_state.html</w:t>
        </w:r>
      </w:hyperlink>
      <w:r w:rsidRPr="00F102FE">
        <w:rPr>
          <w:lang w:val="en-AU"/>
        </w:rPr>
        <w:t xml:space="preserve"> </w:t>
      </w:r>
    </w:p>
    <w:p w14:paraId="60DAE2B9" w14:textId="77777777" w:rsidR="00AA1036" w:rsidRPr="00F102FE" w:rsidRDefault="00AA1036" w:rsidP="00AA1036">
      <w:pPr>
        <w:pStyle w:val="NCEAbodytext"/>
        <w:rPr>
          <w:lang w:val="en-AU"/>
        </w:rPr>
      </w:pPr>
      <w:r w:rsidRPr="00F102FE">
        <w:rPr>
          <w:lang w:val="en-AU"/>
        </w:rPr>
        <w:t>Aine Scannell</w:t>
      </w:r>
      <w:r w:rsidR="00A2164A">
        <w:rPr>
          <w:lang w:val="en-AU"/>
        </w:rPr>
        <w:t>:</w:t>
      </w:r>
      <w:r w:rsidRPr="00F102FE">
        <w:rPr>
          <w:lang w:val="en-AU"/>
        </w:rPr>
        <w:t xml:space="preserve"> </w:t>
      </w:r>
      <w:hyperlink r:id="rId22" w:history="1">
        <w:r w:rsidRPr="00F102FE">
          <w:rPr>
            <w:rStyle w:val="Hyperlink"/>
            <w:lang w:val="en-AU"/>
          </w:rPr>
          <w:t>http://ainescannell.com</w:t>
        </w:r>
      </w:hyperlink>
      <w:r w:rsidRPr="00F102FE">
        <w:rPr>
          <w:lang w:val="en-AU"/>
        </w:rPr>
        <w:t xml:space="preserve"> </w:t>
      </w:r>
    </w:p>
    <w:p w14:paraId="4838CB3E" w14:textId="77777777" w:rsidR="00AA1036" w:rsidRPr="00F102FE" w:rsidRDefault="00AA1036" w:rsidP="00AA1036">
      <w:pPr>
        <w:pStyle w:val="NCEAbodytext"/>
        <w:rPr>
          <w:lang w:val="en-AU"/>
        </w:rPr>
      </w:pPr>
      <w:r w:rsidRPr="00F102FE">
        <w:rPr>
          <w:lang w:val="en-AU"/>
        </w:rPr>
        <w:t>Rebecca Beardmore</w:t>
      </w:r>
      <w:r w:rsidR="00A2164A">
        <w:rPr>
          <w:lang w:val="en-AU"/>
        </w:rPr>
        <w:t>:</w:t>
      </w:r>
      <w:r w:rsidRPr="00F102FE">
        <w:rPr>
          <w:lang w:val="en-AU"/>
        </w:rPr>
        <w:t xml:space="preserve"> </w:t>
      </w:r>
      <w:hyperlink r:id="rId23" w:history="1">
        <w:r w:rsidRPr="00F102FE">
          <w:rPr>
            <w:rStyle w:val="Hyperlink"/>
            <w:lang w:val="en-AU"/>
          </w:rPr>
          <w:t>http://www.artereal.com.au/home/rebecca-beardmore</w:t>
        </w:r>
      </w:hyperlink>
      <w:r w:rsidRPr="00F102FE">
        <w:rPr>
          <w:lang w:val="en-AU"/>
        </w:rPr>
        <w:t xml:space="preserve"> </w:t>
      </w:r>
    </w:p>
    <w:p w14:paraId="45D9E2EA" w14:textId="77777777" w:rsidR="00AA1036" w:rsidRPr="00F102FE" w:rsidRDefault="00AA1036" w:rsidP="00AA1036">
      <w:pPr>
        <w:pStyle w:val="NCEAbodytext"/>
        <w:rPr>
          <w:lang w:val="en-AU"/>
        </w:rPr>
      </w:pPr>
      <w:r w:rsidRPr="00F102FE">
        <w:rPr>
          <w:lang w:val="en-AU"/>
        </w:rPr>
        <w:t>Laura Berman</w:t>
      </w:r>
      <w:r w:rsidR="00A2164A">
        <w:rPr>
          <w:lang w:val="en-AU"/>
        </w:rPr>
        <w:t>:</w:t>
      </w:r>
      <w:r w:rsidRPr="00F102FE">
        <w:rPr>
          <w:lang w:val="en-AU"/>
        </w:rPr>
        <w:t xml:space="preserve"> </w:t>
      </w:r>
      <w:hyperlink r:id="rId24" w:history="1">
        <w:r w:rsidRPr="00F102FE">
          <w:rPr>
            <w:rStyle w:val="Hyperlink"/>
            <w:lang w:val="en-AU"/>
          </w:rPr>
          <w:t>http://laurabermanprojects.com/lablog/</w:t>
        </w:r>
      </w:hyperlink>
      <w:r w:rsidRPr="00F102FE">
        <w:rPr>
          <w:lang w:val="en-AU"/>
        </w:rPr>
        <w:t xml:space="preserve"> </w:t>
      </w:r>
    </w:p>
    <w:p w14:paraId="52E2F93B" w14:textId="77777777" w:rsidR="00AA1036" w:rsidRPr="00F102FE" w:rsidRDefault="00AA1036" w:rsidP="00AA1036">
      <w:pPr>
        <w:pStyle w:val="NCEAbodytext"/>
        <w:rPr>
          <w:lang w:val="en-AU"/>
        </w:rPr>
      </w:pPr>
      <w:r w:rsidRPr="00F102FE">
        <w:rPr>
          <w:lang w:val="en-AU"/>
        </w:rPr>
        <w:t>Faisal Abdu</w:t>
      </w:r>
      <w:r w:rsidR="0096125B">
        <w:rPr>
          <w:lang w:val="en-AU"/>
        </w:rPr>
        <w:t>’A</w:t>
      </w:r>
      <w:r w:rsidRPr="00F102FE">
        <w:rPr>
          <w:lang w:val="en-AU"/>
        </w:rPr>
        <w:t>llah</w:t>
      </w:r>
      <w:r w:rsidR="00A2164A">
        <w:rPr>
          <w:lang w:val="en-AU"/>
        </w:rPr>
        <w:t>:</w:t>
      </w:r>
      <w:r w:rsidRPr="00F102FE">
        <w:rPr>
          <w:lang w:val="en-AU"/>
        </w:rPr>
        <w:t xml:space="preserve"> </w:t>
      </w:r>
      <w:hyperlink r:id="rId25" w:history="1">
        <w:r w:rsidRPr="00F102FE">
          <w:rPr>
            <w:rStyle w:val="Hyperlink"/>
            <w:lang w:val="en-AU"/>
          </w:rPr>
          <w:t>http://faisalabduallah.com/</w:t>
        </w:r>
      </w:hyperlink>
      <w:r w:rsidRPr="00F102FE">
        <w:rPr>
          <w:lang w:val="en-AU"/>
        </w:rPr>
        <w:t xml:space="preserve"> </w:t>
      </w:r>
    </w:p>
    <w:p w14:paraId="68803E8C" w14:textId="77777777" w:rsidR="00AA1036" w:rsidRPr="00F102FE" w:rsidRDefault="00AA1036" w:rsidP="00AA1036">
      <w:pPr>
        <w:pStyle w:val="NCEAbodytext"/>
        <w:rPr>
          <w:lang w:val="en-AU"/>
        </w:rPr>
      </w:pPr>
      <w:r w:rsidRPr="00F102FE">
        <w:rPr>
          <w:lang w:val="en-AU"/>
        </w:rPr>
        <w:t>Marilene Oliver</w:t>
      </w:r>
      <w:r w:rsidR="00A2164A">
        <w:rPr>
          <w:lang w:val="en-AU"/>
        </w:rPr>
        <w:t>:</w:t>
      </w:r>
      <w:r w:rsidRPr="00F102FE">
        <w:rPr>
          <w:lang w:val="en-AU"/>
        </w:rPr>
        <w:t xml:space="preserve"> </w:t>
      </w:r>
      <w:hyperlink r:id="rId26" w:history="1">
        <w:r w:rsidRPr="00F102FE">
          <w:rPr>
            <w:rStyle w:val="Hyperlink"/>
            <w:lang w:val="en-AU"/>
          </w:rPr>
          <w:t>http://www.marileneoliver.com/</w:t>
        </w:r>
      </w:hyperlink>
      <w:r w:rsidRPr="00F102FE">
        <w:rPr>
          <w:lang w:val="en-AU"/>
        </w:rPr>
        <w:t xml:space="preserve"> </w:t>
      </w:r>
    </w:p>
    <w:p w14:paraId="1AEC7334" w14:textId="77777777" w:rsidR="00AA1036" w:rsidRPr="00F102FE" w:rsidRDefault="0096125B" w:rsidP="00AA1036">
      <w:pPr>
        <w:pStyle w:val="NCEAbodytext"/>
        <w:rPr>
          <w:lang w:val="en-AU"/>
        </w:rPr>
      </w:pPr>
      <w:r>
        <w:rPr>
          <w:lang w:val="en-AU"/>
        </w:rPr>
        <w:t>Ceci</w:t>
      </w:r>
      <w:r w:rsidR="00AA1036" w:rsidRPr="00F102FE">
        <w:rPr>
          <w:lang w:val="en-AU"/>
        </w:rPr>
        <w:t>lia Mandrile</w:t>
      </w:r>
      <w:r w:rsidR="00A2164A">
        <w:rPr>
          <w:lang w:val="en-AU"/>
        </w:rPr>
        <w:t>:</w:t>
      </w:r>
      <w:r w:rsidR="00AA1036" w:rsidRPr="00F102FE">
        <w:rPr>
          <w:lang w:val="en-AU"/>
        </w:rPr>
        <w:t xml:space="preserve"> </w:t>
      </w:r>
      <w:hyperlink r:id="rId27" w:history="1">
        <w:r w:rsidR="00AA1036" w:rsidRPr="00F102FE">
          <w:rPr>
            <w:rStyle w:val="Hyperlink"/>
            <w:lang w:val="en-AU"/>
          </w:rPr>
          <w:t>http://www.ceciliamandrile.com/</w:t>
        </w:r>
      </w:hyperlink>
      <w:r w:rsidR="00AA1036" w:rsidRPr="00F102FE">
        <w:rPr>
          <w:lang w:val="en-AU"/>
        </w:rPr>
        <w:t xml:space="preserve"> </w:t>
      </w:r>
    </w:p>
    <w:p w14:paraId="7C0C4C68" w14:textId="77777777" w:rsidR="00AA1036" w:rsidRPr="00F102FE" w:rsidRDefault="00AA1036" w:rsidP="00AA1036">
      <w:pPr>
        <w:pStyle w:val="NCEAbodytext"/>
        <w:rPr>
          <w:lang w:val="en-AU"/>
        </w:rPr>
      </w:pPr>
      <w:r w:rsidRPr="00F102FE">
        <w:rPr>
          <w:lang w:val="en-AU"/>
        </w:rPr>
        <w:t>Binh Danh</w:t>
      </w:r>
      <w:r w:rsidR="00A2164A">
        <w:rPr>
          <w:lang w:val="en-AU"/>
        </w:rPr>
        <w:t>:</w:t>
      </w:r>
      <w:r w:rsidRPr="00F102FE">
        <w:rPr>
          <w:lang w:val="en-AU"/>
        </w:rPr>
        <w:t xml:space="preserve"> </w:t>
      </w:r>
      <w:hyperlink r:id="rId28" w:history="1">
        <w:r w:rsidRPr="00F102FE">
          <w:rPr>
            <w:rStyle w:val="Hyperlink"/>
            <w:lang w:val="en-AU"/>
          </w:rPr>
          <w:t>http://www.binhdanh.com/</w:t>
        </w:r>
      </w:hyperlink>
      <w:r w:rsidRPr="00F102FE">
        <w:rPr>
          <w:lang w:val="en-AU"/>
        </w:rPr>
        <w:t xml:space="preserve"> </w:t>
      </w:r>
    </w:p>
    <w:p w14:paraId="7EDC2CA9" w14:textId="77777777" w:rsidR="00AA1036" w:rsidRPr="00F102FE" w:rsidRDefault="00AA1036" w:rsidP="00AA1036">
      <w:pPr>
        <w:pStyle w:val="NCEAbodytext"/>
        <w:rPr>
          <w:b/>
          <w:i/>
          <w:color w:val="FF0000"/>
          <w:lang w:val="en-AU"/>
        </w:rPr>
      </w:pPr>
    </w:p>
    <w:p w14:paraId="5FAA4B66" w14:textId="77777777" w:rsidR="00AA1036" w:rsidRPr="00F102FE" w:rsidRDefault="00AA1036" w:rsidP="00AA1036">
      <w:pPr>
        <w:pStyle w:val="NCEAbodytext"/>
        <w:rPr>
          <w:b/>
          <w:i/>
          <w:color w:val="FF0000"/>
          <w:lang w:val="en-AU"/>
        </w:rPr>
      </w:pPr>
    </w:p>
    <w:p w14:paraId="231B7993" w14:textId="77777777" w:rsidR="00AA1036" w:rsidRPr="00F102FE" w:rsidRDefault="00AA1036" w:rsidP="00AA1036">
      <w:pPr>
        <w:pStyle w:val="NCEAbodytext"/>
        <w:rPr>
          <w:lang w:val="en-AU"/>
        </w:rPr>
        <w:sectPr w:rsidR="00AA1036" w:rsidRPr="00F102FE" w:rsidSect="00AA1036">
          <w:headerReference w:type="default" r:id="rId29"/>
          <w:footerReference w:type="first" r:id="rId30"/>
          <w:pgSz w:w="11907" w:h="16840" w:code="9"/>
          <w:pgMar w:top="1440" w:right="1797" w:bottom="1440" w:left="1797" w:header="720" w:footer="720" w:gutter="0"/>
          <w:cols w:space="720"/>
        </w:sectPr>
      </w:pPr>
    </w:p>
    <w:p w14:paraId="7013B6FE" w14:textId="77777777" w:rsidR="002369DA" w:rsidRPr="002369DA" w:rsidRDefault="00AA1036" w:rsidP="002369DA">
      <w:pPr>
        <w:pStyle w:val="NCEAHeadInfoL2"/>
        <w:rPr>
          <w:i/>
          <w:lang w:val="en-AU"/>
        </w:rPr>
      </w:pPr>
      <w:r w:rsidRPr="00F102FE">
        <w:rPr>
          <w:lang w:val="en-AU"/>
        </w:rPr>
        <w:t>Asse</w:t>
      </w:r>
      <w:r w:rsidR="00502CCA">
        <w:rPr>
          <w:lang w:val="en-AU"/>
        </w:rPr>
        <w:t>ssment schedule: Visual Arts 91443</w:t>
      </w:r>
      <w:r w:rsidRPr="00F102FE">
        <w:rPr>
          <w:lang w:val="en-AU"/>
        </w:rPr>
        <w:t xml:space="preserve"> Printmaking</w:t>
      </w:r>
      <w:r w:rsidR="00313724">
        <w:rPr>
          <w:lang w:val="en-AU"/>
        </w:rPr>
        <w:t xml:space="preserve"> –</w:t>
      </w:r>
      <w:r w:rsidR="002369DA">
        <w:rPr>
          <w:lang w:val="en-AU"/>
        </w:rPr>
        <w:t xml:space="preserve"> </w:t>
      </w:r>
      <w:r w:rsidR="00502CCA">
        <w:rPr>
          <w:lang w:val="en-AU"/>
        </w:rPr>
        <w:t>Printed surface in s</w:t>
      </w:r>
      <w:r w:rsidR="002369DA" w:rsidRPr="002369DA">
        <w:rPr>
          <w:lang w:val="en-AU"/>
        </w:rPr>
        <w:t>pace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AA1036" w:rsidRPr="00F102FE" w14:paraId="74C0C255" w14:textId="77777777" w:rsidTr="00CF5B73">
        <w:trPr>
          <w:trHeight w:val="395"/>
        </w:trPr>
        <w:tc>
          <w:tcPr>
            <w:tcW w:w="1667" w:type="pct"/>
            <w:tcBorders>
              <w:left w:val="single" w:sz="4" w:space="0" w:color="auto"/>
            </w:tcBorders>
          </w:tcPr>
          <w:p w14:paraId="3F603020" w14:textId="77777777" w:rsidR="00AA1036" w:rsidRPr="00F102FE" w:rsidRDefault="00AA1036" w:rsidP="00AA1036">
            <w:pPr>
              <w:pStyle w:val="NCEAtablehead"/>
              <w:rPr>
                <w:lang w:val="en-AU"/>
              </w:rPr>
            </w:pPr>
            <w:r w:rsidRPr="00F102FE">
              <w:rPr>
                <w:lang w:val="en-AU"/>
              </w:rPr>
              <w:t xml:space="preserve">Evidence/Judgements for Achievement </w:t>
            </w:r>
          </w:p>
        </w:tc>
        <w:tc>
          <w:tcPr>
            <w:tcW w:w="1667" w:type="pct"/>
          </w:tcPr>
          <w:p w14:paraId="68230D38" w14:textId="77777777" w:rsidR="00AA1036" w:rsidRPr="00F102FE" w:rsidRDefault="00AA1036" w:rsidP="00AA1036">
            <w:pPr>
              <w:pStyle w:val="NCEAtablehead"/>
              <w:rPr>
                <w:lang w:val="en-AU"/>
              </w:rPr>
            </w:pPr>
            <w:r w:rsidRPr="00F102FE">
              <w:rPr>
                <w:lang w:val="en-AU"/>
              </w:rPr>
              <w:t>Evidence/Judgements for Achievement with Merit</w:t>
            </w:r>
          </w:p>
        </w:tc>
        <w:tc>
          <w:tcPr>
            <w:tcW w:w="1667" w:type="pct"/>
          </w:tcPr>
          <w:p w14:paraId="23BF1621" w14:textId="77777777" w:rsidR="00AA1036" w:rsidRPr="00F102FE" w:rsidRDefault="00AA1036" w:rsidP="00AA1036">
            <w:pPr>
              <w:pStyle w:val="NCEAtablehead"/>
              <w:rPr>
                <w:lang w:val="en-AU"/>
              </w:rPr>
            </w:pPr>
            <w:r w:rsidRPr="00F102FE">
              <w:rPr>
                <w:lang w:val="en-AU"/>
              </w:rPr>
              <w:t>Evidence/Judgements for Achievement with Excellence</w:t>
            </w:r>
          </w:p>
        </w:tc>
      </w:tr>
      <w:tr w:rsidR="00AA1036" w:rsidRPr="00F102FE" w14:paraId="3DE76EFF" w14:textId="77777777" w:rsidTr="00CF5B73">
        <w:trPr>
          <w:trHeight w:val="360"/>
        </w:trPr>
        <w:tc>
          <w:tcPr>
            <w:tcW w:w="1667" w:type="pct"/>
            <w:tcBorders>
              <w:left w:val="single" w:sz="4" w:space="0" w:color="auto"/>
            </w:tcBorders>
          </w:tcPr>
          <w:p w14:paraId="21EC289F" w14:textId="77777777" w:rsidR="00E112B4" w:rsidRPr="00160E48" w:rsidRDefault="00E112B4" w:rsidP="00E112B4">
            <w:pPr>
              <w:pStyle w:val="NCEAtablebody"/>
              <w:rPr>
                <w:lang w:val="en-AU"/>
              </w:rPr>
            </w:pPr>
            <w:r w:rsidRPr="00160E48">
              <w:rPr>
                <w:lang w:val="en-AU"/>
              </w:rPr>
              <w:t xml:space="preserve">The student </w:t>
            </w:r>
            <w:r w:rsidR="00394D40">
              <w:rPr>
                <w:lang w:val="en-AU"/>
              </w:rPr>
              <w:t xml:space="preserve">demonstrates </w:t>
            </w:r>
            <w:r>
              <w:rPr>
                <w:rFonts w:cs="Arial"/>
              </w:rPr>
              <w:t>a</w:t>
            </w:r>
            <w:r w:rsidR="00394D40">
              <w:rPr>
                <w:rFonts w:cs="Arial"/>
              </w:rPr>
              <w:t>nalysi</w:t>
            </w:r>
            <w:r>
              <w:rPr>
                <w:rFonts w:cs="Arial"/>
              </w:rPr>
              <w:t>s</w:t>
            </w:r>
            <w:r w:rsidR="00394D40">
              <w:rPr>
                <w:rFonts w:cs="Arial"/>
              </w:rPr>
              <w:t xml:space="preserve"> of</w:t>
            </w:r>
            <w:r w:rsidRPr="00421242">
              <w:rPr>
                <w:rFonts w:cs="Arial"/>
              </w:rPr>
              <w:t xml:space="preserve"> methods and ideas from </w:t>
            </w:r>
            <w:r w:rsidR="00D423C8">
              <w:rPr>
                <w:rFonts w:cs="Arial"/>
              </w:rPr>
              <w:t>established printmaking</w:t>
            </w:r>
            <w:r w:rsidRPr="00421242">
              <w:rPr>
                <w:rFonts w:cs="Arial"/>
              </w:rPr>
              <w:t xml:space="preserve"> practice.</w:t>
            </w:r>
          </w:p>
          <w:p w14:paraId="7BDF2B68" w14:textId="77777777" w:rsidR="00AA1036" w:rsidRPr="00F102FE" w:rsidRDefault="00AA1036" w:rsidP="00AA1036">
            <w:pPr>
              <w:pStyle w:val="NCEAtablebody"/>
              <w:rPr>
                <w:lang w:val="en-AU"/>
              </w:rPr>
            </w:pPr>
            <w:r w:rsidRPr="00F102FE">
              <w:rPr>
                <w:szCs w:val="22"/>
                <w:lang w:val="en-AU"/>
              </w:rPr>
              <w:t>The student presents</w:t>
            </w:r>
            <w:r w:rsidRPr="00F102FE">
              <w:rPr>
                <w:lang w:val="en-AU"/>
              </w:rPr>
              <w:t xml:space="preserve"> a slide show and journal that demonstrate an informed analysis of the artists’ methods and ideas.</w:t>
            </w:r>
          </w:p>
          <w:p w14:paraId="3B913835" w14:textId="77777777" w:rsidR="00AA1036" w:rsidRPr="00F102FE" w:rsidRDefault="00AA1036" w:rsidP="00AA1036">
            <w:pPr>
              <w:pStyle w:val="NCEAtablebody"/>
              <w:rPr>
                <w:bCs/>
                <w:szCs w:val="22"/>
                <w:lang w:val="en-AU"/>
              </w:rPr>
            </w:pPr>
            <w:r w:rsidRPr="00F102FE">
              <w:rPr>
                <w:iCs/>
                <w:szCs w:val="22"/>
                <w:lang w:val="en-AU" w:eastAsia="en-US"/>
              </w:rPr>
              <w:t xml:space="preserve">The student locates some </w:t>
            </w:r>
            <w:r w:rsidR="001F1601">
              <w:rPr>
                <w:iCs/>
                <w:szCs w:val="22"/>
                <w:lang w:val="en-AU" w:eastAsia="en-US"/>
              </w:rPr>
              <w:t xml:space="preserve">appropriate </w:t>
            </w:r>
            <w:r w:rsidRPr="00F102FE">
              <w:rPr>
                <w:iCs/>
                <w:szCs w:val="22"/>
                <w:lang w:val="en-AU" w:eastAsia="en-US"/>
              </w:rPr>
              <w:t xml:space="preserve">sources of information to support a discussion of the methods employed in particular </w:t>
            </w:r>
            <w:r w:rsidR="009A1EC6">
              <w:rPr>
                <w:iCs/>
                <w:szCs w:val="22"/>
                <w:lang w:val="en-AU" w:eastAsia="en-US"/>
              </w:rPr>
              <w:t>printmaking</w:t>
            </w:r>
            <w:r w:rsidRPr="00F102FE">
              <w:rPr>
                <w:iCs/>
                <w:szCs w:val="22"/>
                <w:lang w:val="en-AU" w:eastAsia="en-US"/>
              </w:rPr>
              <w:t xml:space="preserve"> contexts (</w:t>
            </w:r>
            <w:r w:rsidRPr="005063E5">
              <w:rPr>
                <w:i/>
                <w:iCs/>
                <w:szCs w:val="22"/>
                <w:lang w:val="en-AU" w:eastAsia="en-US"/>
              </w:rPr>
              <w:t xml:space="preserve">for example, </w:t>
            </w:r>
            <w:r w:rsidRPr="005063E5">
              <w:rPr>
                <w:bCs/>
                <w:i/>
                <w:szCs w:val="22"/>
                <w:lang w:val="en-AU"/>
              </w:rPr>
              <w:t>object based, installation, performance, or digital contexts</w:t>
            </w:r>
            <w:r w:rsidRPr="00F102FE">
              <w:rPr>
                <w:bCs/>
                <w:szCs w:val="22"/>
                <w:lang w:val="en-AU"/>
              </w:rPr>
              <w:t xml:space="preserve">) and how these methods influence the production of meaning. </w:t>
            </w:r>
          </w:p>
          <w:p w14:paraId="4D2613CF" w14:textId="77777777" w:rsidR="00AA1036" w:rsidRPr="005063E5" w:rsidRDefault="00AA1036" w:rsidP="002D746A">
            <w:pPr>
              <w:pStyle w:val="NCEAtablebody"/>
              <w:rPr>
                <w:bCs/>
                <w:szCs w:val="22"/>
                <w:lang w:val="en-AU"/>
              </w:rPr>
            </w:pPr>
            <w:r w:rsidRPr="00F102FE">
              <w:rPr>
                <w:bCs/>
                <w:szCs w:val="22"/>
                <w:lang w:val="en-AU"/>
              </w:rPr>
              <w:t xml:space="preserve">The student discusses </w:t>
            </w:r>
            <w:r w:rsidR="00CB102C">
              <w:rPr>
                <w:bCs/>
                <w:szCs w:val="22"/>
                <w:lang w:val="en-AU"/>
              </w:rPr>
              <w:t xml:space="preserve">in their slide show </w:t>
            </w:r>
            <w:r w:rsidRPr="00F102FE">
              <w:rPr>
                <w:bCs/>
                <w:szCs w:val="22"/>
                <w:lang w:val="en-AU"/>
              </w:rPr>
              <w:t>similarities and differences between parti</w:t>
            </w:r>
            <w:r w:rsidR="00CB102C">
              <w:rPr>
                <w:bCs/>
                <w:szCs w:val="22"/>
                <w:lang w:val="en-AU"/>
              </w:rPr>
              <w:t>cular approaches of the artists</w:t>
            </w:r>
            <w:r w:rsidR="005063E5">
              <w:rPr>
                <w:bCs/>
                <w:szCs w:val="22"/>
                <w:lang w:val="en-AU"/>
              </w:rPr>
              <w:t xml:space="preserve"> (</w:t>
            </w:r>
            <w:r w:rsidR="005063E5" w:rsidRPr="00F10FB5">
              <w:rPr>
                <w:bCs/>
                <w:i/>
                <w:szCs w:val="22"/>
                <w:lang w:val="en-AU"/>
              </w:rPr>
              <w:t>for example,</w:t>
            </w:r>
            <w:r w:rsidR="005063E5">
              <w:rPr>
                <w:bCs/>
                <w:szCs w:val="22"/>
                <w:lang w:val="en-AU"/>
              </w:rPr>
              <w:t xml:space="preserve"> </w:t>
            </w:r>
            <w:r w:rsidR="002D746A" w:rsidRPr="002D746A">
              <w:rPr>
                <w:bCs/>
                <w:i/>
                <w:szCs w:val="22"/>
                <w:lang w:val="en-AU"/>
              </w:rPr>
              <w:t>o</w:t>
            </w:r>
            <w:r w:rsidRPr="002D746A">
              <w:rPr>
                <w:i/>
                <w:szCs w:val="22"/>
                <w:lang w:val="en-AU"/>
              </w:rPr>
              <w:t>ne of the slides consist</w:t>
            </w:r>
            <w:r w:rsidR="002D746A">
              <w:rPr>
                <w:i/>
                <w:szCs w:val="22"/>
                <w:lang w:val="en-AU"/>
              </w:rPr>
              <w:t xml:space="preserve">s of a Rebecca Beardmore image, </w:t>
            </w:r>
            <w:r w:rsidRPr="002D746A">
              <w:rPr>
                <w:i/>
                <w:szCs w:val="22"/>
                <w:lang w:val="en-AU"/>
              </w:rPr>
              <w:t xml:space="preserve">with surrounding material about ideas on perception through the relationships between the artist, the work, its </w:t>
            </w:r>
            <w:r w:rsidR="002D746A">
              <w:rPr>
                <w:i/>
                <w:szCs w:val="22"/>
                <w:lang w:val="en-AU"/>
              </w:rPr>
              <w:t>meaning, and the viewer,</w:t>
            </w:r>
            <w:r w:rsidRPr="002D746A">
              <w:rPr>
                <w:i/>
                <w:szCs w:val="22"/>
                <w:lang w:val="en-AU"/>
              </w:rPr>
              <w:t xml:space="preserve"> to explain information about the meaning and viewing of the art</w:t>
            </w:r>
            <w:r w:rsidR="002D746A">
              <w:rPr>
                <w:i/>
                <w:szCs w:val="22"/>
                <w:lang w:val="en-AU"/>
              </w:rPr>
              <w:t xml:space="preserve"> </w:t>
            </w:r>
            <w:r w:rsidRPr="002D746A">
              <w:rPr>
                <w:i/>
                <w:szCs w:val="22"/>
                <w:lang w:val="en-AU"/>
              </w:rPr>
              <w:t>work</w:t>
            </w:r>
            <w:r w:rsidR="00F10FB5" w:rsidRPr="00F10FB5">
              <w:rPr>
                <w:szCs w:val="22"/>
                <w:lang w:val="en-AU"/>
              </w:rPr>
              <w:t>)</w:t>
            </w:r>
            <w:r w:rsidRPr="00F10FB5">
              <w:rPr>
                <w:szCs w:val="22"/>
                <w:lang w:val="en-AU"/>
              </w:rPr>
              <w:t>.</w:t>
            </w:r>
          </w:p>
          <w:p w14:paraId="48D2BBC6" w14:textId="77777777" w:rsidR="000E6013" w:rsidRPr="00EE22B3" w:rsidRDefault="000E6013" w:rsidP="00752B01">
            <w:pPr>
              <w:pStyle w:val="NCEAtablebody"/>
              <w:spacing w:before="80"/>
              <w:rPr>
                <w:i/>
                <w:color w:val="FF0000"/>
              </w:rPr>
            </w:pPr>
            <w:r w:rsidRPr="00EE22B3">
              <w:rPr>
                <w:i/>
                <w:color w:val="FF0000"/>
              </w:rPr>
              <w:t>The examples above relate to only part of what is required, and are just indicative.</w:t>
            </w:r>
          </w:p>
          <w:p w14:paraId="577A7105" w14:textId="77777777" w:rsidR="000E6013" w:rsidRPr="002D746A" w:rsidRDefault="000E6013" w:rsidP="002D746A">
            <w:pPr>
              <w:pStyle w:val="NCEAtablebody"/>
              <w:rPr>
                <w:i/>
                <w:lang w:val="en-AU"/>
              </w:rPr>
            </w:pPr>
          </w:p>
        </w:tc>
        <w:tc>
          <w:tcPr>
            <w:tcW w:w="1667" w:type="pct"/>
          </w:tcPr>
          <w:p w14:paraId="0F4EC1B5" w14:textId="77777777" w:rsidR="00E112B4" w:rsidRPr="00160E48" w:rsidRDefault="00E112B4" w:rsidP="00E112B4">
            <w:pPr>
              <w:pStyle w:val="NCEAtablebody"/>
              <w:rPr>
                <w:lang w:val="en-AU"/>
              </w:rPr>
            </w:pPr>
            <w:r w:rsidRPr="00160E48">
              <w:rPr>
                <w:lang w:val="en-AU"/>
              </w:rPr>
              <w:t xml:space="preserve">The student </w:t>
            </w:r>
            <w:r>
              <w:rPr>
                <w:lang w:val="en-AU"/>
              </w:rPr>
              <w:t>demonstrates</w:t>
            </w:r>
            <w:r w:rsidRPr="00421242">
              <w:rPr>
                <w:rFonts w:cs="Arial"/>
              </w:rPr>
              <w:t xml:space="preserve"> in-depth</w:t>
            </w:r>
            <w:r>
              <w:rPr>
                <w:rFonts w:cs="Arial"/>
              </w:rPr>
              <w:t xml:space="preserve"> analysis</w:t>
            </w:r>
            <w:r w:rsidR="009A1EC6">
              <w:rPr>
                <w:rFonts w:cs="Arial"/>
              </w:rPr>
              <w:t xml:space="preserve"> </w:t>
            </w:r>
            <w:r>
              <w:rPr>
                <w:rFonts w:cs="Arial"/>
              </w:rPr>
              <w:t xml:space="preserve">of </w:t>
            </w:r>
            <w:r w:rsidRPr="00421242">
              <w:rPr>
                <w:rFonts w:cs="Arial"/>
              </w:rPr>
              <w:t xml:space="preserve">methods and ideas from established </w:t>
            </w:r>
            <w:r w:rsidR="00D423C8">
              <w:rPr>
                <w:rFonts w:cs="Arial"/>
              </w:rPr>
              <w:t>printmaking</w:t>
            </w:r>
            <w:r w:rsidRPr="00421242">
              <w:rPr>
                <w:rFonts w:cs="Arial"/>
              </w:rPr>
              <w:t xml:space="preserve"> practice.</w:t>
            </w:r>
          </w:p>
          <w:p w14:paraId="5B69FE04" w14:textId="77777777" w:rsidR="00AA1036" w:rsidRPr="00F102FE" w:rsidRDefault="00AA1036" w:rsidP="00AA1036">
            <w:pPr>
              <w:pStyle w:val="NCEAtablebody"/>
              <w:rPr>
                <w:lang w:val="en-AU"/>
              </w:rPr>
            </w:pPr>
            <w:r w:rsidRPr="00F102FE">
              <w:rPr>
                <w:szCs w:val="22"/>
                <w:lang w:val="en-AU"/>
              </w:rPr>
              <w:t>The student presents</w:t>
            </w:r>
            <w:r w:rsidRPr="00F102FE">
              <w:rPr>
                <w:lang w:val="en-AU"/>
              </w:rPr>
              <w:t xml:space="preserve"> a slide show and journal that demonstrate an in-depth analysis of the artists’ methods and ideas. The student makes purposeful decisions about how </w:t>
            </w:r>
            <w:r w:rsidR="006D36E3" w:rsidRPr="00F102FE">
              <w:rPr>
                <w:lang w:val="en-AU"/>
              </w:rPr>
              <w:t>a range of prints in different contexts influences</w:t>
            </w:r>
            <w:r w:rsidRPr="00F102FE">
              <w:rPr>
                <w:lang w:val="en-AU"/>
              </w:rPr>
              <w:t xml:space="preserve"> meaning. </w:t>
            </w:r>
          </w:p>
          <w:p w14:paraId="0C42C150" w14:textId="77777777" w:rsidR="00AA1036" w:rsidRPr="00F102FE" w:rsidRDefault="00AA1036" w:rsidP="00AA1036">
            <w:pPr>
              <w:pStyle w:val="NCEAtablebody"/>
              <w:rPr>
                <w:bCs/>
                <w:szCs w:val="22"/>
                <w:lang w:val="en-AU"/>
              </w:rPr>
            </w:pPr>
            <w:r w:rsidRPr="00F102FE">
              <w:rPr>
                <w:iCs/>
                <w:szCs w:val="22"/>
                <w:lang w:val="en-AU" w:eastAsia="en-US"/>
              </w:rPr>
              <w:t xml:space="preserve">The student gathers information from a range of </w:t>
            </w:r>
            <w:r w:rsidR="001F1601">
              <w:rPr>
                <w:iCs/>
                <w:szCs w:val="22"/>
                <w:lang w:val="en-AU" w:eastAsia="en-US"/>
              </w:rPr>
              <w:t xml:space="preserve">appropriate </w:t>
            </w:r>
            <w:r w:rsidRPr="00F102FE">
              <w:rPr>
                <w:iCs/>
                <w:szCs w:val="22"/>
                <w:lang w:val="en-AU" w:eastAsia="en-US"/>
              </w:rPr>
              <w:t xml:space="preserve">sources in order to support an in-depth discussion of the methods employed in particular printmaking contexts of </w:t>
            </w:r>
            <w:r w:rsidR="00F10FB5">
              <w:rPr>
                <w:iCs/>
                <w:szCs w:val="22"/>
                <w:lang w:val="en-AU" w:eastAsia="en-US"/>
              </w:rPr>
              <w:t>2D</w:t>
            </w:r>
            <w:r w:rsidRPr="00F102FE">
              <w:rPr>
                <w:iCs/>
                <w:szCs w:val="22"/>
                <w:lang w:val="en-AU" w:eastAsia="en-US"/>
              </w:rPr>
              <w:t xml:space="preserve"> and/or </w:t>
            </w:r>
            <w:r w:rsidR="00F10FB5">
              <w:rPr>
                <w:iCs/>
                <w:szCs w:val="22"/>
                <w:lang w:val="en-AU" w:eastAsia="en-US"/>
              </w:rPr>
              <w:t xml:space="preserve">3D </w:t>
            </w:r>
            <w:r w:rsidRPr="00F102FE">
              <w:rPr>
                <w:bCs/>
                <w:szCs w:val="22"/>
                <w:lang w:val="en-AU"/>
              </w:rPr>
              <w:t xml:space="preserve">installation and how these methods influence the production of meaning. </w:t>
            </w:r>
          </w:p>
          <w:p w14:paraId="77FED614" w14:textId="77777777" w:rsidR="00AA1036" w:rsidRPr="00F10FB5" w:rsidRDefault="00AA1036" w:rsidP="00AA1036">
            <w:pPr>
              <w:pStyle w:val="NCEAtablebody"/>
              <w:rPr>
                <w:bCs/>
                <w:szCs w:val="22"/>
                <w:lang w:val="en-AU"/>
              </w:rPr>
            </w:pPr>
            <w:r w:rsidRPr="00F102FE">
              <w:rPr>
                <w:bCs/>
                <w:szCs w:val="22"/>
                <w:lang w:val="en-AU"/>
              </w:rPr>
              <w:t>The student provides</w:t>
            </w:r>
            <w:r w:rsidR="002D746A">
              <w:rPr>
                <w:bCs/>
                <w:szCs w:val="22"/>
                <w:lang w:val="en-AU"/>
              </w:rPr>
              <w:t xml:space="preserve"> in their slide show</w:t>
            </w:r>
            <w:r w:rsidRPr="00F102FE">
              <w:rPr>
                <w:bCs/>
                <w:szCs w:val="22"/>
                <w:lang w:val="en-AU"/>
              </w:rPr>
              <w:t xml:space="preserve"> a sustained discussion of the similarities and differences between the particul</w:t>
            </w:r>
            <w:r w:rsidR="002D746A">
              <w:rPr>
                <w:bCs/>
                <w:szCs w:val="22"/>
                <w:lang w:val="en-AU"/>
              </w:rPr>
              <w:t>ar approaches of the artists</w:t>
            </w:r>
            <w:r w:rsidRPr="00F102FE">
              <w:rPr>
                <w:bCs/>
                <w:szCs w:val="22"/>
                <w:lang w:val="en-AU"/>
              </w:rPr>
              <w:t xml:space="preserve">. </w:t>
            </w:r>
            <w:r w:rsidR="00930880">
              <w:t xml:space="preserve">Reference may be made to how </w:t>
            </w:r>
            <w:r w:rsidR="00F10FB5">
              <w:t>art works are viewed and valued (</w:t>
            </w:r>
            <w:r w:rsidR="00F10FB5" w:rsidRPr="00F10FB5">
              <w:rPr>
                <w:i/>
              </w:rPr>
              <w:t>for example,</w:t>
            </w:r>
            <w:r w:rsidR="00F10FB5">
              <w:t xml:space="preserve"> </w:t>
            </w:r>
            <w:r w:rsidR="002D746A" w:rsidRPr="002D746A">
              <w:rPr>
                <w:bCs/>
                <w:i/>
                <w:szCs w:val="22"/>
                <w:lang w:val="en-AU"/>
              </w:rPr>
              <w:t>o</w:t>
            </w:r>
            <w:r w:rsidRPr="002D746A">
              <w:rPr>
                <w:i/>
                <w:szCs w:val="22"/>
                <w:lang w:val="en-AU"/>
              </w:rPr>
              <w:t>ne of the slides consists of a Rebecca Beardmore image</w:t>
            </w:r>
            <w:r w:rsidR="002D746A">
              <w:rPr>
                <w:i/>
                <w:szCs w:val="22"/>
                <w:lang w:val="en-AU"/>
              </w:rPr>
              <w:t>,</w:t>
            </w:r>
            <w:r w:rsidRPr="002D746A">
              <w:rPr>
                <w:i/>
                <w:szCs w:val="22"/>
                <w:lang w:val="en-AU"/>
              </w:rPr>
              <w:t xml:space="preserve"> with surrounding material about ideas on perception and sense of partial absence through the relationships between the artist, the work, its meaning, and the viewer. Key information about the interplay of image, text, and material surface is identified</w:t>
            </w:r>
            <w:r w:rsidR="00F10FB5" w:rsidRPr="00F10FB5">
              <w:rPr>
                <w:szCs w:val="22"/>
                <w:lang w:val="en-AU"/>
              </w:rPr>
              <w:t>)</w:t>
            </w:r>
            <w:r w:rsidRPr="00F10FB5">
              <w:rPr>
                <w:szCs w:val="22"/>
                <w:lang w:val="en-AU"/>
              </w:rPr>
              <w:t>.</w:t>
            </w:r>
          </w:p>
          <w:p w14:paraId="0667AA11" w14:textId="77777777" w:rsidR="000E6013" w:rsidRPr="00EE22B3" w:rsidRDefault="000E6013" w:rsidP="00752B01">
            <w:pPr>
              <w:pStyle w:val="NCEAtablebody"/>
              <w:spacing w:before="80"/>
              <w:rPr>
                <w:i/>
                <w:color w:val="FF0000"/>
              </w:rPr>
            </w:pPr>
            <w:r w:rsidRPr="00EE22B3">
              <w:rPr>
                <w:i/>
                <w:color w:val="FF0000"/>
              </w:rPr>
              <w:t>The examples above relate to only part of what is required, and are just indicative.</w:t>
            </w:r>
          </w:p>
          <w:p w14:paraId="51F3F7C3" w14:textId="77777777" w:rsidR="000E6013" w:rsidRPr="002D746A" w:rsidRDefault="000E6013" w:rsidP="00AA1036">
            <w:pPr>
              <w:pStyle w:val="NCEAtablebody"/>
              <w:rPr>
                <w:i/>
                <w:lang w:val="en-AU"/>
              </w:rPr>
            </w:pPr>
          </w:p>
          <w:p w14:paraId="1774C66A" w14:textId="77777777" w:rsidR="00AA1036" w:rsidRPr="00930880" w:rsidRDefault="00AA1036" w:rsidP="00AA1036">
            <w:pPr>
              <w:pStyle w:val="NCEAtablebody"/>
              <w:rPr>
                <w:rFonts w:cs="Arial"/>
                <w:i/>
                <w:szCs w:val="22"/>
                <w:lang w:val="en-AU"/>
              </w:rPr>
            </w:pPr>
          </w:p>
        </w:tc>
        <w:tc>
          <w:tcPr>
            <w:tcW w:w="1667" w:type="pct"/>
          </w:tcPr>
          <w:p w14:paraId="75EC8A6D" w14:textId="77777777" w:rsidR="002F3CBE" w:rsidRPr="006D36E3" w:rsidRDefault="002F3CBE" w:rsidP="002F3CBE">
            <w:pPr>
              <w:pStyle w:val="NCEAtablebody"/>
              <w:rPr>
                <w:lang w:val="en-AU"/>
              </w:rPr>
            </w:pPr>
            <w:r w:rsidRPr="006D36E3">
              <w:rPr>
                <w:lang w:val="en-AU"/>
              </w:rPr>
              <w:t>The student demonstrates critical analysis of methods and ideas from established p</w:t>
            </w:r>
            <w:r w:rsidR="009E69A1" w:rsidRPr="006D36E3">
              <w:rPr>
                <w:lang w:val="en-AU"/>
              </w:rPr>
              <w:t>rintmaking</w:t>
            </w:r>
            <w:r w:rsidRPr="006D36E3">
              <w:rPr>
                <w:lang w:val="en-AU"/>
              </w:rPr>
              <w:t xml:space="preserve"> practice. </w:t>
            </w:r>
          </w:p>
          <w:p w14:paraId="0E87611A" w14:textId="77777777" w:rsidR="00AA1036" w:rsidRPr="00F102FE" w:rsidRDefault="00AA1036" w:rsidP="00AA1036">
            <w:pPr>
              <w:pStyle w:val="NCEAtablebody"/>
              <w:rPr>
                <w:lang w:val="en-AU"/>
              </w:rPr>
            </w:pPr>
            <w:r w:rsidRPr="00F102FE">
              <w:rPr>
                <w:szCs w:val="22"/>
                <w:lang w:val="en-AU"/>
              </w:rPr>
              <w:t>The student presents</w:t>
            </w:r>
            <w:r w:rsidRPr="00F102FE">
              <w:rPr>
                <w:lang w:val="en-AU"/>
              </w:rPr>
              <w:t xml:space="preserve"> a slide show and journal that critically analyse the artists’ methods and ideas. They make insightful </w:t>
            </w:r>
            <w:r w:rsidR="002442DA">
              <w:rPr>
                <w:lang w:val="en-AU"/>
              </w:rPr>
              <w:t>comments about</w:t>
            </w:r>
            <w:r w:rsidRPr="00F102FE">
              <w:rPr>
                <w:lang w:val="en-AU"/>
              </w:rPr>
              <w:t xml:space="preserve"> a range of printed surfaces from various contexts and explain the significance of the works. They also make insightful and complex links between the artists and their </w:t>
            </w:r>
            <w:r w:rsidR="006D36E3">
              <w:t>wider social, political, geographic</w:t>
            </w:r>
            <w:r w:rsidR="009A1EC6">
              <w:t>al</w:t>
            </w:r>
            <w:r w:rsidR="006D36E3">
              <w:t xml:space="preserve">, or historical </w:t>
            </w:r>
            <w:r w:rsidRPr="00F102FE">
              <w:rPr>
                <w:lang w:val="en-AU"/>
              </w:rPr>
              <w:t>contexts.</w:t>
            </w:r>
          </w:p>
          <w:p w14:paraId="7AA4CC54" w14:textId="77777777" w:rsidR="00AA1036" w:rsidRPr="00F102FE" w:rsidRDefault="00AA1036" w:rsidP="00AA1036">
            <w:pPr>
              <w:pStyle w:val="NCEAtablebody"/>
              <w:rPr>
                <w:bCs/>
                <w:szCs w:val="22"/>
                <w:lang w:val="en-AU"/>
              </w:rPr>
            </w:pPr>
            <w:r w:rsidRPr="00F102FE">
              <w:rPr>
                <w:iCs/>
                <w:szCs w:val="22"/>
                <w:lang w:val="en-AU" w:eastAsia="en-US"/>
              </w:rPr>
              <w:t xml:space="preserve">The student purposefully gathers information from a wide range of </w:t>
            </w:r>
            <w:r w:rsidR="001F1601">
              <w:rPr>
                <w:iCs/>
                <w:szCs w:val="22"/>
                <w:lang w:val="en-AU" w:eastAsia="en-US"/>
              </w:rPr>
              <w:t xml:space="preserve">appropriate </w:t>
            </w:r>
            <w:r w:rsidRPr="00F102FE">
              <w:rPr>
                <w:iCs/>
                <w:szCs w:val="22"/>
                <w:lang w:val="en-AU" w:eastAsia="en-US"/>
              </w:rPr>
              <w:t xml:space="preserve">sources to support an insightful discussion of the methods employed in particular printmaking contexts of </w:t>
            </w:r>
            <w:r w:rsidR="00F10FB5">
              <w:rPr>
                <w:iCs/>
                <w:szCs w:val="22"/>
                <w:lang w:val="en-AU" w:eastAsia="en-US"/>
              </w:rPr>
              <w:t>2D</w:t>
            </w:r>
            <w:r w:rsidRPr="00F102FE">
              <w:rPr>
                <w:iCs/>
                <w:szCs w:val="22"/>
                <w:lang w:val="en-AU" w:eastAsia="en-US"/>
              </w:rPr>
              <w:t xml:space="preserve"> and/or </w:t>
            </w:r>
            <w:r w:rsidR="00F10FB5">
              <w:rPr>
                <w:iCs/>
                <w:szCs w:val="22"/>
                <w:lang w:val="en-AU" w:eastAsia="en-US"/>
              </w:rPr>
              <w:t>3D</w:t>
            </w:r>
            <w:r w:rsidRPr="00F102FE">
              <w:rPr>
                <w:bCs/>
                <w:szCs w:val="22"/>
                <w:lang w:val="en-AU"/>
              </w:rPr>
              <w:t xml:space="preserve"> installation and how these methods infl</w:t>
            </w:r>
            <w:r w:rsidR="00F10FB5">
              <w:rPr>
                <w:bCs/>
                <w:szCs w:val="22"/>
                <w:lang w:val="en-AU"/>
              </w:rPr>
              <w:t>uence the production of meaning</w:t>
            </w:r>
            <w:r w:rsidRPr="00F102FE">
              <w:rPr>
                <w:bCs/>
                <w:szCs w:val="22"/>
                <w:lang w:val="en-AU"/>
              </w:rPr>
              <w:t xml:space="preserve"> in light of social, political, geographic</w:t>
            </w:r>
            <w:r w:rsidR="009A1EC6">
              <w:rPr>
                <w:bCs/>
                <w:szCs w:val="22"/>
                <w:lang w:val="en-AU"/>
              </w:rPr>
              <w:t>al</w:t>
            </w:r>
            <w:r w:rsidRPr="00F102FE">
              <w:rPr>
                <w:bCs/>
                <w:szCs w:val="22"/>
                <w:lang w:val="en-AU"/>
              </w:rPr>
              <w:t>, or historical contexts.</w:t>
            </w:r>
          </w:p>
          <w:p w14:paraId="1F3FA0F6" w14:textId="77777777" w:rsidR="00AA1036" w:rsidRPr="00F10FB5" w:rsidRDefault="00AA1036" w:rsidP="002D746A">
            <w:pPr>
              <w:pStyle w:val="NCEAtablebody"/>
              <w:rPr>
                <w:lang w:val="en-AU"/>
              </w:rPr>
            </w:pPr>
            <w:r w:rsidRPr="00F102FE">
              <w:rPr>
                <w:lang w:val="en-AU"/>
              </w:rPr>
              <w:t>The student critically evaluates</w:t>
            </w:r>
            <w:r w:rsidR="002D746A">
              <w:rPr>
                <w:lang w:val="en-AU"/>
              </w:rPr>
              <w:t xml:space="preserve"> in their slide show</w:t>
            </w:r>
            <w:r w:rsidRPr="00F102FE">
              <w:rPr>
                <w:lang w:val="en-AU"/>
              </w:rPr>
              <w:t xml:space="preserve"> the similarities and differences between the parti</w:t>
            </w:r>
            <w:r w:rsidR="002D746A">
              <w:rPr>
                <w:lang w:val="en-AU"/>
              </w:rPr>
              <w:t>cular approaches of the artists</w:t>
            </w:r>
            <w:r w:rsidR="00F10FB5">
              <w:rPr>
                <w:lang w:val="en-AU"/>
              </w:rPr>
              <w:t xml:space="preserve"> (</w:t>
            </w:r>
            <w:r w:rsidR="00F10FB5" w:rsidRPr="00F10FB5">
              <w:rPr>
                <w:i/>
                <w:lang w:val="en-AU"/>
              </w:rPr>
              <w:t>for example,</w:t>
            </w:r>
            <w:r w:rsidR="00F10FB5">
              <w:rPr>
                <w:lang w:val="en-AU"/>
              </w:rPr>
              <w:t xml:space="preserve"> </w:t>
            </w:r>
            <w:r w:rsidR="002D746A" w:rsidRPr="002D746A">
              <w:rPr>
                <w:i/>
                <w:lang w:val="en-AU"/>
              </w:rPr>
              <w:t>s</w:t>
            </w:r>
            <w:r w:rsidRPr="002D746A">
              <w:rPr>
                <w:i/>
                <w:szCs w:val="22"/>
                <w:lang w:val="en-AU"/>
              </w:rPr>
              <w:t>everal of the slides consist of Rebecca Beardmore images with surrounding material critically analysing the fragile and complex relationship between</w:t>
            </w:r>
            <w:r w:rsidRPr="006D36E3">
              <w:rPr>
                <w:i/>
                <w:szCs w:val="22"/>
                <w:lang w:val="en-AU"/>
              </w:rPr>
              <w:t xml:space="preserve"> seeing, perception, and understanding. Shadowy images, partial reflections, fragile and fugitive layers of image, text, and reflective surfaces are explained</w:t>
            </w:r>
            <w:r w:rsidR="00F10FB5" w:rsidRPr="00F10FB5">
              <w:rPr>
                <w:szCs w:val="22"/>
                <w:lang w:val="en-AU"/>
              </w:rPr>
              <w:t>)</w:t>
            </w:r>
            <w:r w:rsidRPr="00F10FB5">
              <w:rPr>
                <w:szCs w:val="22"/>
                <w:lang w:val="en-AU"/>
              </w:rPr>
              <w:t xml:space="preserve">. </w:t>
            </w:r>
          </w:p>
          <w:p w14:paraId="670ECD50" w14:textId="77777777" w:rsidR="000E6013" w:rsidRPr="006372AA" w:rsidRDefault="000E6013" w:rsidP="006372AA">
            <w:pPr>
              <w:pStyle w:val="NCEAtablebody"/>
              <w:spacing w:before="80"/>
              <w:rPr>
                <w:i/>
                <w:color w:val="FF0000"/>
              </w:rPr>
            </w:pPr>
            <w:r w:rsidRPr="00EE22B3">
              <w:rPr>
                <w:i/>
                <w:color w:val="FF0000"/>
              </w:rPr>
              <w:t>The examples above relate to only part of what is required, and are just indicative.</w:t>
            </w:r>
          </w:p>
        </w:tc>
      </w:tr>
    </w:tbl>
    <w:p w14:paraId="729A0CEB" w14:textId="77777777" w:rsidR="00AA1036" w:rsidRPr="00F102FE" w:rsidRDefault="00AA1036" w:rsidP="00AA1036">
      <w:pPr>
        <w:pStyle w:val="NCEAbodytext"/>
        <w:rPr>
          <w:i/>
          <w:color w:val="FF0000"/>
          <w:lang w:val="en-AU"/>
        </w:rPr>
      </w:pPr>
      <w:r w:rsidRPr="00F102FE">
        <w:rPr>
          <w:lang w:val="en-AU"/>
        </w:rPr>
        <w:t>Final grades will be decided using professional judgement based on a holistic examination of the evidence provided against the criteria in the Achievement Standard.</w:t>
      </w:r>
    </w:p>
    <w:sectPr w:rsidR="00AA1036" w:rsidRPr="00F102FE" w:rsidSect="00A7359F">
      <w:headerReference w:type="even" r:id="rId31"/>
      <w:headerReference w:type="default" r:id="rId32"/>
      <w:footerReference w:type="even" r:id="rId33"/>
      <w:footerReference w:type="default" r:id="rId34"/>
      <w:headerReference w:type="first" r:id="rId35"/>
      <w:footerReference w:type="first" r:id="rId36"/>
      <w:pgSz w:w="16840" w:h="11907" w:orient="landscape" w:code="9"/>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49469" w16cid:durableId="225BDFE7"/>
  <w16cid:commentId w16cid:paraId="659EAD20" w16cid:durableId="22638C1B"/>
  <w16cid:commentId w16cid:paraId="1F916273" w16cid:durableId="225BDFB7"/>
  <w16cid:commentId w16cid:paraId="11D96B1A" w16cid:durableId="22638C1D"/>
  <w16cid:commentId w16cid:paraId="5EF70808" w16cid:durableId="225BDED8"/>
  <w16cid:commentId w16cid:paraId="2431F913" w16cid:durableId="225BE29F"/>
  <w16cid:commentId w16cid:paraId="5634ABAE" w16cid:durableId="22638C20"/>
  <w16cid:commentId w16cid:paraId="5FE258B0" w16cid:durableId="225BE041"/>
  <w16cid:commentId w16cid:paraId="6CF9CB8B" w16cid:durableId="22638C22"/>
  <w16cid:commentId w16cid:paraId="74FD65B6" w16cid:durableId="22638C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8873" w14:textId="77777777" w:rsidR="00944576" w:rsidRDefault="00944576">
      <w:r>
        <w:separator/>
      </w:r>
    </w:p>
  </w:endnote>
  <w:endnote w:type="continuationSeparator" w:id="0">
    <w:p w14:paraId="3F27A4E5" w14:textId="77777777" w:rsidR="00944576" w:rsidRDefault="009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2B6DD" w14:textId="77777777" w:rsidR="005063E5" w:rsidRDefault="005063E5" w:rsidP="00AA1036">
    <w:pPr>
      <w:pStyle w:val="NCEAHeaderFooter"/>
    </w:pPr>
  </w:p>
  <w:p w14:paraId="101DEB91" w14:textId="49061E97" w:rsidR="005063E5" w:rsidRPr="00F45ADA" w:rsidRDefault="005063E5" w:rsidP="00AA1036">
    <w:pPr>
      <w:pStyle w:val="NCEAHeaderFooter"/>
    </w:pPr>
    <w:r>
      <w:t xml:space="preserve">This </w:t>
    </w:r>
    <w:r w:rsidRPr="00F45ADA">
      <w:t>re</w:t>
    </w:r>
    <w:r>
      <w:t xml:space="preserve">source is copyright © Crown </w:t>
    </w:r>
    <w:r w:rsidR="009845BB">
      <w:t>2020</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8542C">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8542C">
      <w:rPr>
        <w:noProof/>
        <w:lang w:bidi="en-US"/>
      </w:rPr>
      <w:t>6</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E9A1B" w14:textId="77777777" w:rsidR="005063E5" w:rsidRPr="006628D1" w:rsidRDefault="005063E5" w:rsidP="00AA1036">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7129C3">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448B7" w14:textId="77777777" w:rsidR="005063E5" w:rsidRPr="006628D1" w:rsidRDefault="005063E5" w:rsidP="00AA1036">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7129C3">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2302" w14:textId="77777777" w:rsidR="005063E5" w:rsidRDefault="00506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5CEFB3D" w14:textId="77777777" w:rsidR="005063E5" w:rsidRDefault="005063E5">
    <w:pPr>
      <w:pStyle w:val="Footer"/>
      <w:ind w:right="360"/>
    </w:pPr>
  </w:p>
  <w:p w14:paraId="10892223" w14:textId="77777777" w:rsidR="005063E5" w:rsidRDefault="005063E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FE7BB" w14:textId="77777777" w:rsidR="005063E5" w:rsidRDefault="005063E5" w:rsidP="00AA1036">
    <w:pPr>
      <w:pStyle w:val="NCEAHeaderFooter"/>
    </w:pPr>
  </w:p>
  <w:p w14:paraId="0CC9AF34" w14:textId="0AD05E27" w:rsidR="005063E5" w:rsidRPr="00F45ADA" w:rsidRDefault="005063E5" w:rsidP="00AA1036">
    <w:pPr>
      <w:pStyle w:val="NCEAHeaderFooter"/>
    </w:pPr>
    <w:r>
      <w:t xml:space="preserve">This </w:t>
    </w:r>
    <w:r w:rsidRPr="00F45ADA">
      <w:t>re</w:t>
    </w:r>
    <w:r>
      <w:t>source is copyright © Crown 20</w:t>
    </w:r>
    <w:r w:rsidR="00B14762">
      <w:t>20</w:t>
    </w:r>
    <w:r w:rsidRPr="00F45ADA">
      <w:tab/>
    </w:r>
    <w:r w:rsidRPr="00F45ADA">
      <w:tab/>
    </w:r>
    <w:r>
      <w:tab/>
    </w:r>
    <w:r>
      <w:tab/>
    </w:r>
    <w:r>
      <w:tab/>
    </w:r>
    <w:r>
      <w:tab/>
    </w:r>
    <w:r>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68542C">
      <w:rPr>
        <w:noProof/>
        <w:lang w:bidi="en-US"/>
      </w:rPr>
      <w:t>6</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68542C">
      <w:rPr>
        <w:noProof/>
        <w:lang w:bidi="en-US"/>
      </w:rPr>
      <w:t>6</w:t>
    </w:r>
    <w:r w:rsidRPr="00F45ADA">
      <w:rPr>
        <w:lang w:bidi="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EC8F" w14:textId="77777777" w:rsidR="005063E5" w:rsidRDefault="005063E5">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CB89A" w14:textId="77777777" w:rsidR="00944576" w:rsidRDefault="00944576">
      <w:r>
        <w:separator/>
      </w:r>
    </w:p>
  </w:footnote>
  <w:footnote w:type="continuationSeparator" w:id="0">
    <w:p w14:paraId="2FABDDC6" w14:textId="77777777" w:rsidR="00944576" w:rsidRDefault="00944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F752" w14:textId="479D8F52" w:rsidR="005063E5" w:rsidRPr="000E6013" w:rsidRDefault="005063E5" w:rsidP="000E6013">
    <w:pPr>
      <w:pStyle w:val="NCEAHeaderFooter"/>
      <w:rPr>
        <w:sz w:val="18"/>
        <w:szCs w:val="18"/>
        <w:u w:val="single"/>
      </w:rPr>
    </w:pPr>
    <w:r w:rsidRPr="000E6013">
      <w:rPr>
        <w:sz w:val="18"/>
        <w:szCs w:val="18"/>
      </w:rPr>
      <w:t>Internal assessment resource Visual Arts 3.1</w:t>
    </w:r>
    <w:r w:rsidR="00B14762">
      <w:rPr>
        <w:sz w:val="18"/>
        <w:szCs w:val="18"/>
      </w:rPr>
      <w:t>R</w:t>
    </w:r>
    <w:r w:rsidRPr="000E6013">
      <w:rPr>
        <w:sz w:val="18"/>
        <w:szCs w:val="18"/>
      </w:rPr>
      <w:t xml:space="preserve"> Printmaking for Achievement Standard 91443</w:t>
    </w:r>
  </w:p>
  <w:p w14:paraId="4262D54D" w14:textId="77777777" w:rsidR="005063E5" w:rsidRPr="006628D1" w:rsidRDefault="005063E5" w:rsidP="00AA1036">
    <w:pPr>
      <w:pStyle w:val="NCEAHeaderFooter"/>
    </w:pPr>
    <w:r w:rsidRPr="006628D1">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653D" w14:textId="4E9C95E2" w:rsidR="005063E5" w:rsidRPr="000E6013" w:rsidRDefault="005063E5" w:rsidP="000E6013">
    <w:pPr>
      <w:pStyle w:val="NCEAHeaderFooter"/>
      <w:rPr>
        <w:sz w:val="18"/>
        <w:szCs w:val="18"/>
        <w:u w:val="single"/>
      </w:rPr>
    </w:pPr>
    <w:r w:rsidRPr="000E6013">
      <w:rPr>
        <w:sz w:val="18"/>
        <w:szCs w:val="18"/>
      </w:rPr>
      <w:t>Internal assessment resource Visual Arts 3.1</w:t>
    </w:r>
    <w:r w:rsidR="00B14762">
      <w:rPr>
        <w:sz w:val="18"/>
        <w:szCs w:val="18"/>
      </w:rPr>
      <w:t>R</w:t>
    </w:r>
    <w:r w:rsidRPr="000E6013">
      <w:rPr>
        <w:sz w:val="18"/>
        <w:szCs w:val="18"/>
      </w:rPr>
      <w:t xml:space="preserve"> Printmaking for Achievement Standard 91443</w:t>
    </w:r>
  </w:p>
  <w:p w14:paraId="68517DC5" w14:textId="77777777" w:rsidR="005063E5" w:rsidRPr="006628D1" w:rsidRDefault="005063E5" w:rsidP="00AA1036">
    <w:pPr>
      <w:pStyle w:val="NCEAHeaderFooter"/>
    </w:pPr>
    <w:r w:rsidRPr="006628D1">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0B4" w14:textId="77777777" w:rsidR="005063E5" w:rsidRDefault="005063E5"/>
  <w:p w14:paraId="059170CD" w14:textId="77777777" w:rsidR="005063E5" w:rsidRDefault="005063E5"/>
  <w:p w14:paraId="37A11FEC" w14:textId="77777777" w:rsidR="005063E5" w:rsidRDefault="005063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D1DF" w14:textId="690B6AA3" w:rsidR="005063E5" w:rsidRPr="000E6013" w:rsidRDefault="005063E5" w:rsidP="000E6013">
    <w:pPr>
      <w:pStyle w:val="NCEAHeaderFooter"/>
      <w:rPr>
        <w:sz w:val="18"/>
        <w:szCs w:val="18"/>
        <w:u w:val="single"/>
      </w:rPr>
    </w:pPr>
    <w:r w:rsidRPr="000E6013">
      <w:rPr>
        <w:sz w:val="18"/>
        <w:szCs w:val="18"/>
      </w:rPr>
      <w:t>Internal assessment resource Visual Arts 3.1</w:t>
    </w:r>
    <w:r w:rsidR="00B14762">
      <w:rPr>
        <w:sz w:val="18"/>
        <w:szCs w:val="18"/>
      </w:rPr>
      <w:t>R</w:t>
    </w:r>
    <w:r w:rsidRPr="000E6013">
      <w:rPr>
        <w:sz w:val="18"/>
        <w:szCs w:val="18"/>
      </w:rPr>
      <w:t xml:space="preserve"> Printmaking for Achievement Standard 91443</w:t>
    </w:r>
  </w:p>
  <w:p w14:paraId="663E3A17" w14:textId="77777777" w:rsidR="005063E5" w:rsidRPr="00165D09" w:rsidRDefault="005063E5" w:rsidP="00AA1036">
    <w:pPr>
      <w:pStyle w:val="NCEAHeaderFooter"/>
    </w:pPr>
    <w: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AB891" w14:textId="77777777" w:rsidR="005063E5" w:rsidRDefault="005063E5">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8DD"/>
    <w:multiLevelType w:val="hybridMultilevel"/>
    <w:tmpl w:val="B724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15:restartNumberingAfterBreak="0">
    <w:nsid w:val="2E231E08"/>
    <w:multiLevelType w:val="hybridMultilevel"/>
    <w:tmpl w:val="66729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E6162"/>
    <w:multiLevelType w:val="hybridMultilevel"/>
    <w:tmpl w:val="70DE71CA"/>
    <w:lvl w:ilvl="0" w:tplc="63A40AB8">
      <w:start w:val="1"/>
      <w:numFmt w:val="bullet"/>
      <w:lvlText w:val=""/>
      <w:lvlJc w:val="left"/>
      <w:pPr>
        <w:tabs>
          <w:tab w:val="num" w:pos="928"/>
        </w:tabs>
        <w:ind w:left="928" w:hanging="360"/>
      </w:pPr>
      <w:rPr>
        <w:rFonts w:ascii="Symbol" w:hAnsi="Symbol" w:hint="default"/>
      </w:rPr>
    </w:lvl>
    <w:lvl w:ilvl="1" w:tplc="AEDA6060" w:tentative="1">
      <w:start w:val="1"/>
      <w:numFmt w:val="bullet"/>
      <w:lvlText w:val="o"/>
      <w:lvlJc w:val="left"/>
      <w:pPr>
        <w:tabs>
          <w:tab w:val="num" w:pos="1648"/>
        </w:tabs>
        <w:ind w:left="1648" w:hanging="360"/>
      </w:pPr>
      <w:rPr>
        <w:rFonts w:ascii="Courier New" w:hAnsi="Courier New" w:hint="default"/>
      </w:rPr>
    </w:lvl>
    <w:lvl w:ilvl="2" w:tplc="BB88D58E" w:tentative="1">
      <w:start w:val="1"/>
      <w:numFmt w:val="bullet"/>
      <w:lvlText w:val=""/>
      <w:lvlJc w:val="left"/>
      <w:pPr>
        <w:tabs>
          <w:tab w:val="num" w:pos="2368"/>
        </w:tabs>
        <w:ind w:left="2368" w:hanging="360"/>
      </w:pPr>
      <w:rPr>
        <w:rFonts w:ascii="Wingdings" w:hAnsi="Wingdings" w:hint="default"/>
      </w:rPr>
    </w:lvl>
    <w:lvl w:ilvl="3" w:tplc="31946A98" w:tentative="1">
      <w:start w:val="1"/>
      <w:numFmt w:val="bullet"/>
      <w:lvlText w:val=""/>
      <w:lvlJc w:val="left"/>
      <w:pPr>
        <w:tabs>
          <w:tab w:val="num" w:pos="3088"/>
        </w:tabs>
        <w:ind w:left="3088" w:hanging="360"/>
      </w:pPr>
      <w:rPr>
        <w:rFonts w:ascii="Symbol" w:hAnsi="Symbol" w:hint="default"/>
      </w:rPr>
    </w:lvl>
    <w:lvl w:ilvl="4" w:tplc="DF88FFB2" w:tentative="1">
      <w:start w:val="1"/>
      <w:numFmt w:val="bullet"/>
      <w:lvlText w:val="o"/>
      <w:lvlJc w:val="left"/>
      <w:pPr>
        <w:tabs>
          <w:tab w:val="num" w:pos="3808"/>
        </w:tabs>
        <w:ind w:left="3808" w:hanging="360"/>
      </w:pPr>
      <w:rPr>
        <w:rFonts w:ascii="Courier New" w:hAnsi="Courier New" w:hint="default"/>
      </w:rPr>
    </w:lvl>
    <w:lvl w:ilvl="5" w:tplc="FEE8CA34" w:tentative="1">
      <w:start w:val="1"/>
      <w:numFmt w:val="bullet"/>
      <w:lvlText w:val=""/>
      <w:lvlJc w:val="left"/>
      <w:pPr>
        <w:tabs>
          <w:tab w:val="num" w:pos="4528"/>
        </w:tabs>
        <w:ind w:left="4528" w:hanging="360"/>
      </w:pPr>
      <w:rPr>
        <w:rFonts w:ascii="Wingdings" w:hAnsi="Wingdings" w:hint="default"/>
      </w:rPr>
    </w:lvl>
    <w:lvl w:ilvl="6" w:tplc="E7A8B556" w:tentative="1">
      <w:start w:val="1"/>
      <w:numFmt w:val="bullet"/>
      <w:lvlText w:val=""/>
      <w:lvlJc w:val="left"/>
      <w:pPr>
        <w:tabs>
          <w:tab w:val="num" w:pos="5248"/>
        </w:tabs>
        <w:ind w:left="5248" w:hanging="360"/>
      </w:pPr>
      <w:rPr>
        <w:rFonts w:ascii="Symbol" w:hAnsi="Symbol" w:hint="default"/>
      </w:rPr>
    </w:lvl>
    <w:lvl w:ilvl="7" w:tplc="5A0E250A" w:tentative="1">
      <w:start w:val="1"/>
      <w:numFmt w:val="bullet"/>
      <w:lvlText w:val="o"/>
      <w:lvlJc w:val="left"/>
      <w:pPr>
        <w:tabs>
          <w:tab w:val="num" w:pos="5968"/>
        </w:tabs>
        <w:ind w:left="5968" w:hanging="360"/>
      </w:pPr>
      <w:rPr>
        <w:rFonts w:ascii="Courier New" w:hAnsi="Courier New" w:hint="default"/>
      </w:rPr>
    </w:lvl>
    <w:lvl w:ilvl="8" w:tplc="7072473E"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2" w15:restartNumberingAfterBreak="0">
    <w:nsid w:val="4D4C3420"/>
    <w:multiLevelType w:val="hybridMultilevel"/>
    <w:tmpl w:val="640C7C2E"/>
    <w:lvl w:ilvl="0" w:tplc="6F24E0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1152"/>
    <w:multiLevelType w:val="hybridMultilevel"/>
    <w:tmpl w:val="7056F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C0F4578"/>
    <w:multiLevelType w:val="hybridMultilevel"/>
    <w:tmpl w:val="E2705FF8"/>
    <w:lvl w:ilvl="0" w:tplc="14240B2C">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3" w15:restartNumberingAfterBreak="0">
    <w:nsid w:val="77E85F84"/>
    <w:multiLevelType w:val="hybridMultilevel"/>
    <w:tmpl w:val="6776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6"/>
  </w:num>
  <w:num w:numId="4">
    <w:abstractNumId w:val="13"/>
  </w:num>
  <w:num w:numId="5">
    <w:abstractNumId w:val="3"/>
  </w:num>
  <w:num w:numId="6">
    <w:abstractNumId w:val="18"/>
  </w:num>
  <w:num w:numId="7">
    <w:abstractNumId w:val="1"/>
  </w:num>
  <w:num w:numId="8">
    <w:abstractNumId w:val="14"/>
  </w:num>
  <w:num w:numId="9">
    <w:abstractNumId w:val="4"/>
  </w:num>
  <w:num w:numId="10">
    <w:abstractNumId w:val="11"/>
  </w:num>
  <w:num w:numId="11">
    <w:abstractNumId w:val="2"/>
  </w:num>
  <w:num w:numId="12">
    <w:abstractNumId w:val="21"/>
  </w:num>
  <w:num w:numId="13">
    <w:abstractNumId w:val="9"/>
  </w:num>
  <w:num w:numId="14">
    <w:abstractNumId w:val="5"/>
  </w:num>
  <w:num w:numId="15">
    <w:abstractNumId w:val="7"/>
  </w:num>
  <w:num w:numId="16">
    <w:abstractNumId w:val="10"/>
  </w:num>
  <w:num w:numId="17">
    <w:abstractNumId w:val="17"/>
  </w:num>
  <w:num w:numId="18">
    <w:abstractNumId w:val="19"/>
  </w:num>
  <w:num w:numId="19">
    <w:abstractNumId w:val="12"/>
  </w:num>
  <w:num w:numId="20">
    <w:abstractNumId w:val="6"/>
  </w:num>
  <w:num w:numId="21">
    <w:abstractNumId w:val="0"/>
  </w:num>
  <w:num w:numId="22">
    <w:abstractNumId w:val="15"/>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6874"/>
    <w:rsid w:val="00093DEB"/>
    <w:rsid w:val="000A278D"/>
    <w:rsid w:val="000A7357"/>
    <w:rsid w:val="000C79B8"/>
    <w:rsid w:val="000E6013"/>
    <w:rsid w:val="00113E26"/>
    <w:rsid w:val="00134FA4"/>
    <w:rsid w:val="00147F26"/>
    <w:rsid w:val="00155816"/>
    <w:rsid w:val="001862D0"/>
    <w:rsid w:val="0019499F"/>
    <w:rsid w:val="001B7D0B"/>
    <w:rsid w:val="001F1601"/>
    <w:rsid w:val="00217517"/>
    <w:rsid w:val="00231A76"/>
    <w:rsid w:val="002369DA"/>
    <w:rsid w:val="002442DA"/>
    <w:rsid w:val="00246744"/>
    <w:rsid w:val="00257C58"/>
    <w:rsid w:val="00263D4A"/>
    <w:rsid w:val="00273318"/>
    <w:rsid w:val="00280130"/>
    <w:rsid w:val="002B07B2"/>
    <w:rsid w:val="002B53EE"/>
    <w:rsid w:val="002D746A"/>
    <w:rsid w:val="002F3CBE"/>
    <w:rsid w:val="00313724"/>
    <w:rsid w:val="003155EA"/>
    <w:rsid w:val="00345E04"/>
    <w:rsid w:val="00365872"/>
    <w:rsid w:val="00374945"/>
    <w:rsid w:val="003842AB"/>
    <w:rsid w:val="00394D40"/>
    <w:rsid w:val="003A1FD2"/>
    <w:rsid w:val="003A5A97"/>
    <w:rsid w:val="003A7310"/>
    <w:rsid w:val="003A7E79"/>
    <w:rsid w:val="003B595A"/>
    <w:rsid w:val="003D5A72"/>
    <w:rsid w:val="003F51C3"/>
    <w:rsid w:val="004027C2"/>
    <w:rsid w:val="00402B72"/>
    <w:rsid w:val="00426826"/>
    <w:rsid w:val="00441FFA"/>
    <w:rsid w:val="00473E7E"/>
    <w:rsid w:val="00484FF5"/>
    <w:rsid w:val="004A11FD"/>
    <w:rsid w:val="004D2EEE"/>
    <w:rsid w:val="004D7412"/>
    <w:rsid w:val="00502CCA"/>
    <w:rsid w:val="005063E5"/>
    <w:rsid w:val="00524595"/>
    <w:rsid w:val="00560726"/>
    <w:rsid w:val="0057302B"/>
    <w:rsid w:val="00594F66"/>
    <w:rsid w:val="005F2AC7"/>
    <w:rsid w:val="006372AA"/>
    <w:rsid w:val="00676711"/>
    <w:rsid w:val="0068542C"/>
    <w:rsid w:val="00686443"/>
    <w:rsid w:val="006B6D6A"/>
    <w:rsid w:val="006D36E3"/>
    <w:rsid w:val="006F50D6"/>
    <w:rsid w:val="00702698"/>
    <w:rsid w:val="007129C3"/>
    <w:rsid w:val="00724945"/>
    <w:rsid w:val="00752B01"/>
    <w:rsid w:val="0076398E"/>
    <w:rsid w:val="007A403E"/>
    <w:rsid w:val="007D18D8"/>
    <w:rsid w:val="007D373C"/>
    <w:rsid w:val="0080108E"/>
    <w:rsid w:val="00825588"/>
    <w:rsid w:val="008542E8"/>
    <w:rsid w:val="0086764F"/>
    <w:rsid w:val="00896481"/>
    <w:rsid w:val="008A741A"/>
    <w:rsid w:val="008D2409"/>
    <w:rsid w:val="008D5A3F"/>
    <w:rsid w:val="008F316B"/>
    <w:rsid w:val="00930880"/>
    <w:rsid w:val="00944576"/>
    <w:rsid w:val="00945F56"/>
    <w:rsid w:val="0094709F"/>
    <w:rsid w:val="0096125B"/>
    <w:rsid w:val="00962F76"/>
    <w:rsid w:val="00965CCD"/>
    <w:rsid w:val="009845BB"/>
    <w:rsid w:val="009A1EC6"/>
    <w:rsid w:val="009B287A"/>
    <w:rsid w:val="009B462B"/>
    <w:rsid w:val="009B7799"/>
    <w:rsid w:val="009C3CDE"/>
    <w:rsid w:val="009D4387"/>
    <w:rsid w:val="009E69A1"/>
    <w:rsid w:val="009F4C5D"/>
    <w:rsid w:val="00A2164A"/>
    <w:rsid w:val="00A7359F"/>
    <w:rsid w:val="00A85540"/>
    <w:rsid w:val="00AA1036"/>
    <w:rsid w:val="00B14762"/>
    <w:rsid w:val="00B82A7C"/>
    <w:rsid w:val="00B90ADF"/>
    <w:rsid w:val="00B916B9"/>
    <w:rsid w:val="00BA75F2"/>
    <w:rsid w:val="00BB5CA2"/>
    <w:rsid w:val="00BE2AEF"/>
    <w:rsid w:val="00C0615C"/>
    <w:rsid w:val="00C07C65"/>
    <w:rsid w:val="00C1332D"/>
    <w:rsid w:val="00C2154F"/>
    <w:rsid w:val="00C46CD8"/>
    <w:rsid w:val="00CB102C"/>
    <w:rsid w:val="00CB45AF"/>
    <w:rsid w:val="00CB5F4D"/>
    <w:rsid w:val="00CC7176"/>
    <w:rsid w:val="00CF5B73"/>
    <w:rsid w:val="00D423C8"/>
    <w:rsid w:val="00D60738"/>
    <w:rsid w:val="00DC206A"/>
    <w:rsid w:val="00DF21FC"/>
    <w:rsid w:val="00E112B4"/>
    <w:rsid w:val="00E20BFE"/>
    <w:rsid w:val="00EE1167"/>
    <w:rsid w:val="00EE60A2"/>
    <w:rsid w:val="00EF22B9"/>
    <w:rsid w:val="00EF4BD9"/>
    <w:rsid w:val="00F04143"/>
    <w:rsid w:val="00F055F5"/>
    <w:rsid w:val="00F10FB5"/>
    <w:rsid w:val="00F857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C84D3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rFonts w:cs="Times New Roman"/>
      <w:szCs w:val="24"/>
      <w:lang w:val="x-none"/>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paragraph" w:styleId="NormalWeb">
    <w:name w:val="Normal (Web)"/>
    <w:basedOn w:val="Normal"/>
    <w:rsid w:val="003E0AE3"/>
    <w:pPr>
      <w:spacing w:after="75"/>
      <w:jc w:val="both"/>
    </w:pPr>
    <w:rPr>
      <w:color w:val="CCCCCC"/>
      <w:sz w:val="18"/>
      <w:szCs w:val="18"/>
      <w:lang w:eastAsia="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character" w:styleId="CommentReference">
    <w:name w:val="annotation reference"/>
    <w:semiHidden/>
    <w:rsid w:val="0019499F"/>
    <w:rPr>
      <w:sz w:val="16"/>
      <w:szCs w:val="16"/>
    </w:rPr>
  </w:style>
  <w:style w:type="paragraph" w:styleId="CommentText">
    <w:name w:val="annotation text"/>
    <w:basedOn w:val="Normal"/>
    <w:link w:val="CommentTextChar"/>
    <w:semiHidden/>
    <w:rsid w:val="0019499F"/>
    <w:rPr>
      <w:sz w:val="20"/>
      <w:szCs w:val="20"/>
    </w:rPr>
  </w:style>
  <w:style w:type="paragraph" w:styleId="CommentSubject">
    <w:name w:val="annotation subject"/>
    <w:basedOn w:val="CommentText"/>
    <w:next w:val="CommentText"/>
    <w:semiHidden/>
    <w:rsid w:val="0019499F"/>
    <w:rPr>
      <w:b/>
      <w:bCs/>
    </w:rPr>
  </w:style>
  <w:style w:type="paragraph" w:customStyle="1" w:styleId="NCEACPHeading1">
    <w:name w:val="NCEA CP Heading 1"/>
    <w:basedOn w:val="Normal"/>
    <w:rsid w:val="00DC206A"/>
    <w:pPr>
      <w:spacing w:before="200" w:after="200"/>
      <w:jc w:val="center"/>
    </w:pPr>
    <w:rPr>
      <w:rFonts w:ascii="Arial" w:hAnsi="Arial"/>
      <w:b/>
      <w:sz w:val="32"/>
      <w:lang w:val="en-US"/>
    </w:rPr>
  </w:style>
  <w:style w:type="paragraph" w:customStyle="1" w:styleId="NCEACPbodytextcentered">
    <w:name w:val="NCEA CP bodytext centered"/>
    <w:basedOn w:val="Normal"/>
    <w:rsid w:val="00DC206A"/>
    <w:pPr>
      <w:spacing w:before="120" w:after="120"/>
      <w:jc w:val="center"/>
    </w:pPr>
    <w:rPr>
      <w:rFonts w:ascii="Arial" w:hAnsi="Arial"/>
      <w:sz w:val="22"/>
      <w:lang w:val="en-US"/>
    </w:rPr>
  </w:style>
  <w:style w:type="character" w:customStyle="1" w:styleId="NCEAbulletsChar">
    <w:name w:val="NCEA bullets Char"/>
    <w:link w:val="NCEAbullets"/>
    <w:rsid w:val="00DC206A"/>
    <w:rPr>
      <w:rFonts w:ascii="Arial" w:hAnsi="Arial" w:cs="Arial"/>
      <w:sz w:val="22"/>
      <w:szCs w:val="24"/>
      <w:lang w:eastAsia="en-NZ"/>
    </w:rPr>
  </w:style>
  <w:style w:type="paragraph" w:customStyle="1" w:styleId="NCEACPbodytext2">
    <w:name w:val="NCEA CP bodytext 2"/>
    <w:basedOn w:val="NCEACPbodytextcentered"/>
    <w:rsid w:val="00DC206A"/>
    <w:pPr>
      <w:spacing w:before="160" w:after="160"/>
    </w:pPr>
    <w:rPr>
      <w:sz w:val="28"/>
    </w:rPr>
  </w:style>
  <w:style w:type="paragraph" w:customStyle="1" w:styleId="NCEACPbodytext2bold">
    <w:name w:val="NCEA CP bodytext 2 bold"/>
    <w:basedOn w:val="NCEACPbodytext2"/>
    <w:rsid w:val="00DC206A"/>
    <w:rPr>
      <w:b/>
    </w:rPr>
  </w:style>
  <w:style w:type="paragraph" w:customStyle="1" w:styleId="NCEACPbodytextleft">
    <w:name w:val="NCEA CP bodytext left"/>
    <w:basedOn w:val="Normal"/>
    <w:rsid w:val="00DC206A"/>
    <w:pPr>
      <w:spacing w:before="120" w:after="120"/>
    </w:pPr>
    <w:rPr>
      <w:rFonts w:ascii="Arial" w:hAnsi="Arial"/>
      <w:sz w:val="22"/>
      <w:lang w:val="en-US"/>
    </w:rPr>
  </w:style>
  <w:style w:type="character" w:customStyle="1" w:styleId="CommentTextChar">
    <w:name w:val="Comment Text Char"/>
    <w:basedOn w:val="DefaultParagraphFont"/>
    <w:link w:val="CommentText"/>
    <w:semiHidden/>
    <w:rsid w:val="00046874"/>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35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qualifications-standards/qualifications/ncea/subjects/visual-arts/selection-of-artist-models/selection-of-printmaking-models/" TargetMode="External"/><Relationship Id="rId13" Type="http://schemas.openxmlformats.org/officeDocument/2006/relationships/hyperlink" Target="http://www.artcyclopedia.com/artists/dine_jim.html" TargetMode="External"/><Relationship Id="rId18" Type="http://schemas.openxmlformats.org/officeDocument/2006/relationships/hyperlink" Target="http://www.aliciacandiani.com.ar/" TargetMode="External"/><Relationship Id="rId26" Type="http://schemas.openxmlformats.org/officeDocument/2006/relationships/hyperlink" Target="http://www.marileneoliver.com/" TargetMode="External"/><Relationship Id="rId39"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jema.us/pages/betz_pages/betz_state.html" TargetMode="External"/><Relationship Id="rId34" Type="http://schemas.openxmlformats.org/officeDocument/2006/relationships/footer" Target="footer5.xml"/><Relationship Id="rId7" Type="http://schemas.openxmlformats.org/officeDocument/2006/relationships/image" Target="media/image1.emf"/><Relationship Id="rId12" Type="http://schemas.openxmlformats.org/officeDocument/2006/relationships/hyperlink" Target="http://www.albrecht-durer.org/" TargetMode="External"/><Relationship Id="rId17" Type="http://schemas.openxmlformats.org/officeDocument/2006/relationships/hyperlink" Target="http://www.youtube.com/watch?v=h9rTmTFMYH0" TargetMode="External"/><Relationship Id="rId25" Type="http://schemas.openxmlformats.org/officeDocument/2006/relationships/hyperlink" Target="http://faisalabduallah.com/"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rmanackroyd.com/" TargetMode="External"/><Relationship Id="rId20" Type="http://schemas.openxmlformats.org/officeDocument/2006/relationships/hyperlink" Target="http://www.youtube.com/watch?v=j9PvqwQD99Q"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aurabermanprojects.com/lablog/"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icolalopez.com/" TargetMode="External"/><Relationship Id="rId23" Type="http://schemas.openxmlformats.org/officeDocument/2006/relationships/hyperlink" Target="http://www.artereal.com.au/home/rebecca-beardmore" TargetMode="External"/><Relationship Id="rId28" Type="http://schemas.openxmlformats.org/officeDocument/2006/relationships/hyperlink" Target="http://www.binhdanh.com/"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ebsite.education.wisc.edu/jhitchcock/"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warhol.org/" TargetMode="External"/><Relationship Id="rId22" Type="http://schemas.openxmlformats.org/officeDocument/2006/relationships/hyperlink" Target="http://ainescannell.com" TargetMode="External"/><Relationship Id="rId27" Type="http://schemas.openxmlformats.org/officeDocument/2006/relationships/hyperlink" Target="http://www.ceciliamandrile.com/" TargetMode="External"/><Relationship Id="rId30" Type="http://schemas.openxmlformats.org/officeDocument/2006/relationships/footer" Target="footer3.xm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11523</Characters>
  <Application>Microsoft Office Word</Application>
  <DocSecurity>0</DocSecurity>
  <Lines>96</Lines>
  <Paragraphs>26</Paragraphs>
  <ScaleCrop>false</ScaleCrop>
  <Manager/>
  <Company/>
  <LinksUpToDate>false</LinksUpToDate>
  <CharactersWithSpaces>13169</CharactersWithSpaces>
  <SharedDoc>false</SharedDoc>
  <HyperlinkBase/>
  <HLinks>
    <vt:vector size="108" baseType="variant">
      <vt:variant>
        <vt:i4>4390998</vt:i4>
      </vt:variant>
      <vt:variant>
        <vt:i4>51</vt:i4>
      </vt:variant>
      <vt:variant>
        <vt:i4>0</vt:i4>
      </vt:variant>
      <vt:variant>
        <vt:i4>5</vt:i4>
      </vt:variant>
      <vt:variant>
        <vt:lpwstr>http://www.binhdanh.com/</vt:lpwstr>
      </vt:variant>
      <vt:variant>
        <vt:lpwstr/>
      </vt:variant>
      <vt:variant>
        <vt:i4>2162793</vt:i4>
      </vt:variant>
      <vt:variant>
        <vt:i4>48</vt:i4>
      </vt:variant>
      <vt:variant>
        <vt:i4>0</vt:i4>
      </vt:variant>
      <vt:variant>
        <vt:i4>5</vt:i4>
      </vt:variant>
      <vt:variant>
        <vt:lpwstr>http://www.ceciliamandrile.com/</vt:lpwstr>
      </vt:variant>
      <vt:variant>
        <vt:lpwstr/>
      </vt:variant>
      <vt:variant>
        <vt:i4>3866686</vt:i4>
      </vt:variant>
      <vt:variant>
        <vt:i4>45</vt:i4>
      </vt:variant>
      <vt:variant>
        <vt:i4>0</vt:i4>
      </vt:variant>
      <vt:variant>
        <vt:i4>5</vt:i4>
      </vt:variant>
      <vt:variant>
        <vt:lpwstr>http://www.marileneoliver.com/</vt:lpwstr>
      </vt:variant>
      <vt:variant>
        <vt:lpwstr/>
      </vt:variant>
      <vt:variant>
        <vt:i4>2818092</vt:i4>
      </vt:variant>
      <vt:variant>
        <vt:i4>42</vt:i4>
      </vt:variant>
      <vt:variant>
        <vt:i4>0</vt:i4>
      </vt:variant>
      <vt:variant>
        <vt:i4>5</vt:i4>
      </vt:variant>
      <vt:variant>
        <vt:lpwstr>http://faisalabduallah.com/</vt:lpwstr>
      </vt:variant>
      <vt:variant>
        <vt:lpwstr/>
      </vt:variant>
      <vt:variant>
        <vt:i4>8192097</vt:i4>
      </vt:variant>
      <vt:variant>
        <vt:i4>39</vt:i4>
      </vt:variant>
      <vt:variant>
        <vt:i4>0</vt:i4>
      </vt:variant>
      <vt:variant>
        <vt:i4>5</vt:i4>
      </vt:variant>
      <vt:variant>
        <vt:lpwstr>http://laurabermanprojects.com/lablog/</vt:lpwstr>
      </vt:variant>
      <vt:variant>
        <vt:lpwstr/>
      </vt:variant>
      <vt:variant>
        <vt:i4>5963806</vt:i4>
      </vt:variant>
      <vt:variant>
        <vt:i4>36</vt:i4>
      </vt:variant>
      <vt:variant>
        <vt:i4>0</vt:i4>
      </vt:variant>
      <vt:variant>
        <vt:i4>5</vt:i4>
      </vt:variant>
      <vt:variant>
        <vt:lpwstr>http://www.artereal.com.au/home/rebecca-beardmore</vt:lpwstr>
      </vt:variant>
      <vt:variant>
        <vt:lpwstr/>
      </vt:variant>
      <vt:variant>
        <vt:i4>5898255</vt:i4>
      </vt:variant>
      <vt:variant>
        <vt:i4>33</vt:i4>
      </vt:variant>
      <vt:variant>
        <vt:i4>0</vt:i4>
      </vt:variant>
      <vt:variant>
        <vt:i4>5</vt:i4>
      </vt:variant>
      <vt:variant>
        <vt:lpwstr>http://ainescannell.com/</vt:lpwstr>
      </vt:variant>
      <vt:variant>
        <vt:lpwstr/>
      </vt:variant>
      <vt:variant>
        <vt:i4>1704013</vt:i4>
      </vt:variant>
      <vt:variant>
        <vt:i4>30</vt:i4>
      </vt:variant>
      <vt:variant>
        <vt:i4>0</vt:i4>
      </vt:variant>
      <vt:variant>
        <vt:i4>5</vt:i4>
      </vt:variant>
      <vt:variant>
        <vt:lpwstr>http://www.jema.us/pages/betz_pages/betz_state.html</vt:lpwstr>
      </vt:variant>
      <vt:variant>
        <vt:lpwstr/>
      </vt:variant>
      <vt:variant>
        <vt:i4>7733282</vt:i4>
      </vt:variant>
      <vt:variant>
        <vt:i4>27</vt:i4>
      </vt:variant>
      <vt:variant>
        <vt:i4>0</vt:i4>
      </vt:variant>
      <vt:variant>
        <vt:i4>5</vt:i4>
      </vt:variant>
      <vt:variant>
        <vt:lpwstr>http://www.youtube.com/watch?v=j9PvqwQD99Q</vt:lpwstr>
      </vt:variant>
      <vt:variant>
        <vt:lpwstr/>
      </vt:variant>
      <vt:variant>
        <vt:i4>5570573</vt:i4>
      </vt:variant>
      <vt:variant>
        <vt:i4>24</vt:i4>
      </vt:variant>
      <vt:variant>
        <vt:i4>0</vt:i4>
      </vt:variant>
      <vt:variant>
        <vt:i4>5</vt:i4>
      </vt:variant>
      <vt:variant>
        <vt:lpwstr>http://website.education.wisc.edu/jhitchcock/</vt:lpwstr>
      </vt:variant>
      <vt:variant>
        <vt:lpwstr/>
      </vt:variant>
      <vt:variant>
        <vt:i4>6094940</vt:i4>
      </vt:variant>
      <vt:variant>
        <vt:i4>21</vt:i4>
      </vt:variant>
      <vt:variant>
        <vt:i4>0</vt:i4>
      </vt:variant>
      <vt:variant>
        <vt:i4>5</vt:i4>
      </vt:variant>
      <vt:variant>
        <vt:lpwstr>http://www.aliciacandiani.com.ar/</vt:lpwstr>
      </vt:variant>
      <vt:variant>
        <vt:lpwstr/>
      </vt:variant>
      <vt:variant>
        <vt:i4>8126587</vt:i4>
      </vt:variant>
      <vt:variant>
        <vt:i4>18</vt:i4>
      </vt:variant>
      <vt:variant>
        <vt:i4>0</vt:i4>
      </vt:variant>
      <vt:variant>
        <vt:i4>5</vt:i4>
      </vt:variant>
      <vt:variant>
        <vt:lpwstr>http://www.youtube.com/watch?v=h9rTmTFMYH0</vt:lpwstr>
      </vt:variant>
      <vt:variant>
        <vt:lpwstr/>
      </vt:variant>
      <vt:variant>
        <vt:i4>5832725</vt:i4>
      </vt:variant>
      <vt:variant>
        <vt:i4>15</vt:i4>
      </vt:variant>
      <vt:variant>
        <vt:i4>0</vt:i4>
      </vt:variant>
      <vt:variant>
        <vt:i4>5</vt:i4>
      </vt:variant>
      <vt:variant>
        <vt:lpwstr>http://www.normanackroyd.com/</vt:lpwstr>
      </vt:variant>
      <vt:variant>
        <vt:lpwstr/>
      </vt:variant>
      <vt:variant>
        <vt:i4>2228261</vt:i4>
      </vt:variant>
      <vt:variant>
        <vt:i4>12</vt:i4>
      </vt:variant>
      <vt:variant>
        <vt:i4>0</vt:i4>
      </vt:variant>
      <vt:variant>
        <vt:i4>5</vt:i4>
      </vt:variant>
      <vt:variant>
        <vt:lpwstr>http://nicolalopez.com/</vt:lpwstr>
      </vt:variant>
      <vt:variant>
        <vt:lpwstr/>
      </vt:variant>
      <vt:variant>
        <vt:i4>3276861</vt:i4>
      </vt:variant>
      <vt:variant>
        <vt:i4>9</vt:i4>
      </vt:variant>
      <vt:variant>
        <vt:i4>0</vt:i4>
      </vt:variant>
      <vt:variant>
        <vt:i4>5</vt:i4>
      </vt:variant>
      <vt:variant>
        <vt:lpwstr>http://www.warhol.org/</vt:lpwstr>
      </vt:variant>
      <vt:variant>
        <vt:lpwstr/>
      </vt:variant>
      <vt:variant>
        <vt:i4>5177441</vt:i4>
      </vt:variant>
      <vt:variant>
        <vt:i4>6</vt:i4>
      </vt:variant>
      <vt:variant>
        <vt:i4>0</vt:i4>
      </vt:variant>
      <vt:variant>
        <vt:i4>5</vt:i4>
      </vt:variant>
      <vt:variant>
        <vt:lpwstr>http://www.artcyclopedia.com/artists/dine_jim.html</vt:lpwstr>
      </vt:variant>
      <vt:variant>
        <vt:lpwstr/>
      </vt:variant>
      <vt:variant>
        <vt:i4>7012405</vt:i4>
      </vt:variant>
      <vt:variant>
        <vt:i4>3</vt:i4>
      </vt:variant>
      <vt:variant>
        <vt:i4>0</vt:i4>
      </vt:variant>
      <vt:variant>
        <vt:i4>5</vt:i4>
      </vt:variant>
      <vt:variant>
        <vt:lpwstr>http://www.albrecht-durer.org/</vt:lpwstr>
      </vt:variant>
      <vt:variant>
        <vt:lpwstr/>
      </vt:variant>
      <vt:variant>
        <vt:i4>393305</vt:i4>
      </vt:variant>
      <vt:variant>
        <vt:i4>0</vt:i4>
      </vt:variant>
      <vt:variant>
        <vt:i4>0</vt:i4>
      </vt:variant>
      <vt:variant>
        <vt:i4>5</vt:i4>
      </vt:variant>
      <vt:variant>
        <vt:lpwstr>http://www.nzqa.govt.nz/qualifications-standards/qualifications/ncea/subjects/visual-arts/selection-of-artist-models/selection-of-printmaking-models/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2020-05-12T00:51:00Z</dcterms:created>
  <dcterms:modified xsi:type="dcterms:W3CDTF">2020-05-12T00:51:00Z</dcterms:modified>
  <cp:category/>
</cp:coreProperties>
</file>